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A7388" w14:textId="49F31B66" w:rsidR="007B2489" w:rsidRDefault="007B2489" w:rsidP="00504F84">
      <w:pPr>
        <w:rPr>
          <w:rFonts w:eastAsia="Times New Roman" w:cs="Calibri (Body)"/>
          <w:color w:val="000000" w:themeColor="text1"/>
          <w:shd w:val="clear" w:color="auto" w:fill="FFFFFF"/>
          <w:lang w:eastAsia="en-GB"/>
        </w:rPr>
      </w:pPr>
      <w:r>
        <w:rPr>
          <w:rFonts w:eastAsia="Times New Roman" w:cs="Calibri (Body)"/>
          <w:color w:val="000000" w:themeColor="text1"/>
          <w:shd w:val="clear" w:color="auto" w:fill="FFFFFF"/>
          <w:lang w:eastAsia="en-GB"/>
        </w:rPr>
        <w:t>&lt;banner&gt;Clinical Update</w:t>
      </w:r>
    </w:p>
    <w:p w14:paraId="7F37EC7E" w14:textId="004B4B0A" w:rsidR="00504F84" w:rsidRPr="00887D8B" w:rsidRDefault="00504F84" w:rsidP="00504F84">
      <w:pPr>
        <w:rPr>
          <w:rFonts w:eastAsia="Times New Roman" w:cs="Calibri (Body)"/>
          <w:color w:val="000000" w:themeColor="text1"/>
          <w:shd w:val="clear" w:color="auto" w:fill="FFFFFF"/>
          <w:lang w:eastAsia="en-GB"/>
        </w:rPr>
      </w:pPr>
      <w:r w:rsidRPr="00887D8B">
        <w:rPr>
          <w:rFonts w:eastAsia="Times New Roman" w:cs="Calibri (Body)"/>
          <w:color w:val="000000" w:themeColor="text1"/>
          <w:shd w:val="clear" w:color="auto" w:fill="FFFFFF"/>
          <w:lang w:eastAsia="en-GB"/>
        </w:rPr>
        <w:t>&lt;headline&gt;Gaining health through innovation</w:t>
      </w:r>
    </w:p>
    <w:p w14:paraId="6ED60E38" w14:textId="538D157B" w:rsidR="00504F84" w:rsidRPr="00887D8B" w:rsidRDefault="00504F84" w:rsidP="00504F84">
      <w:pPr>
        <w:rPr>
          <w:rFonts w:eastAsia="Times New Roman" w:cs="Calibri (Body)"/>
          <w:color w:val="000000" w:themeColor="text1"/>
          <w:shd w:val="clear" w:color="auto" w:fill="FFFFFF"/>
          <w:lang w:eastAsia="en-GB"/>
        </w:rPr>
      </w:pPr>
      <w:r w:rsidRPr="00887D8B">
        <w:rPr>
          <w:rFonts w:eastAsia="Times New Roman" w:cs="Calibri (Body)"/>
          <w:color w:val="000000" w:themeColor="text1"/>
          <w:shd w:val="clear" w:color="auto" w:fill="FFFFFF"/>
          <w:lang w:eastAsia="en-GB"/>
        </w:rPr>
        <w:t>By Dr Cameron Gent</w:t>
      </w:r>
      <w:r w:rsidR="007B2489">
        <w:rPr>
          <w:rFonts w:eastAsia="Times New Roman" w:cs="Calibri (Body)"/>
          <w:color w:val="000000" w:themeColor="text1"/>
          <w:shd w:val="clear" w:color="auto" w:fill="FFFFFF"/>
          <w:lang w:eastAsia="en-GB"/>
        </w:rPr>
        <w:t>,</w:t>
      </w:r>
      <w:r w:rsidRPr="00887D8B">
        <w:rPr>
          <w:rFonts w:eastAsia="Times New Roman" w:cs="Calibri (Body)"/>
          <w:color w:val="000000" w:themeColor="text1"/>
          <w:shd w:val="clear" w:color="auto" w:fill="FFFFFF"/>
          <w:lang w:eastAsia="en-GB"/>
        </w:rPr>
        <w:t xml:space="preserve"> GP</w:t>
      </w:r>
      <w:r w:rsidR="007B2489">
        <w:rPr>
          <w:rFonts w:eastAsia="Times New Roman" w:cs="Calibri (Body)"/>
          <w:color w:val="000000" w:themeColor="text1"/>
          <w:shd w:val="clear" w:color="auto" w:fill="FFFFFF"/>
          <w:lang w:eastAsia="en-GB"/>
        </w:rPr>
        <w:t>,</w:t>
      </w:r>
      <w:r w:rsidRPr="00887D8B">
        <w:rPr>
          <w:rFonts w:eastAsia="Times New Roman" w:cs="Calibri (Body)"/>
          <w:color w:val="000000" w:themeColor="text1"/>
          <w:shd w:val="clear" w:color="auto" w:fill="FFFFFF"/>
          <w:lang w:eastAsia="en-GB"/>
        </w:rPr>
        <w:t xml:space="preserve"> Wembley</w:t>
      </w:r>
    </w:p>
    <w:p w14:paraId="1FAD389B" w14:textId="1E7B75E1" w:rsidR="00504F84" w:rsidRPr="00887D8B" w:rsidRDefault="00504F84" w:rsidP="00504F84">
      <w:pPr>
        <w:rPr>
          <w:rFonts w:eastAsia="Times New Roman" w:cs="Calibri (Body)"/>
          <w:color w:val="000000" w:themeColor="text1"/>
          <w:shd w:val="clear" w:color="auto" w:fill="FFFFFF"/>
          <w:lang w:eastAsia="en-GB"/>
        </w:rPr>
      </w:pPr>
      <w:r w:rsidRPr="00887D8B">
        <w:rPr>
          <w:rFonts w:eastAsia="Times New Roman" w:cs="Calibri (Body)"/>
          <w:color w:val="000000" w:themeColor="text1"/>
          <w:shd w:val="clear" w:color="auto" w:fill="FFFFFF"/>
          <w:lang w:eastAsia="en-GB"/>
        </w:rPr>
        <w:t>&lt;</w:t>
      </w:r>
      <w:proofErr w:type="spellStart"/>
      <w:r w:rsidRPr="00887D8B">
        <w:rPr>
          <w:rFonts w:eastAsia="Times New Roman" w:cs="Calibri (Body)"/>
          <w:color w:val="000000" w:themeColor="text1"/>
          <w:shd w:val="clear" w:color="auto" w:fill="FFFFFF"/>
          <w:lang w:eastAsia="en-GB"/>
        </w:rPr>
        <w:t>photoauthor</w:t>
      </w:r>
      <w:proofErr w:type="spellEnd"/>
      <w:r w:rsidRPr="00887D8B">
        <w:rPr>
          <w:rFonts w:eastAsia="Times New Roman" w:cs="Calibri (Body)"/>
          <w:color w:val="000000" w:themeColor="text1"/>
          <w:shd w:val="clear" w:color="auto" w:fill="FFFFFF"/>
          <w:lang w:eastAsia="en-GB"/>
        </w:rPr>
        <w:t>&gt;</w:t>
      </w:r>
    </w:p>
    <w:p w14:paraId="577C8DA5" w14:textId="381DEFEE" w:rsidR="00504F84" w:rsidRPr="00504F84" w:rsidRDefault="00504F84" w:rsidP="00504F84">
      <w:pPr>
        <w:rPr>
          <w:rFonts w:eastAsia="Times New Roman" w:cs="Calibri (Body)"/>
          <w:color w:val="000000" w:themeColor="text1"/>
          <w:shd w:val="clear" w:color="auto" w:fill="FFFFFF"/>
          <w:lang w:eastAsia="en-GB"/>
        </w:rPr>
      </w:pPr>
      <w:r w:rsidRPr="00887D8B">
        <w:rPr>
          <w:rFonts w:eastAsia="Times New Roman" w:cs="Calibri (Body)"/>
          <w:color w:val="000000" w:themeColor="text1"/>
          <w:shd w:val="clear" w:color="auto" w:fill="FFFFFF"/>
          <w:lang w:eastAsia="en-GB"/>
        </w:rPr>
        <w:t>&lt;</w:t>
      </w:r>
      <w:proofErr w:type="spellStart"/>
      <w:r w:rsidRPr="00887D8B">
        <w:rPr>
          <w:rFonts w:eastAsia="Times New Roman" w:cs="Calibri (Body)"/>
          <w:color w:val="000000" w:themeColor="text1"/>
          <w:shd w:val="clear" w:color="auto" w:fill="FFFFFF"/>
          <w:lang w:eastAsia="en-GB"/>
        </w:rPr>
        <w:t>leadpara</w:t>
      </w:r>
      <w:proofErr w:type="spellEnd"/>
      <w:r w:rsidRPr="00887D8B">
        <w:rPr>
          <w:rFonts w:eastAsia="Times New Roman" w:cs="Calibri (Body)"/>
          <w:color w:val="000000" w:themeColor="text1"/>
          <w:shd w:val="clear" w:color="auto" w:fill="FFFFFF"/>
          <w:lang w:eastAsia="en-GB"/>
        </w:rPr>
        <w:t>&gt;</w:t>
      </w:r>
      <w:r w:rsidRPr="00887D8B">
        <w:rPr>
          <w:rFonts w:eastAsia="Times New Roman" w:cs="Calibri (Body)"/>
          <w:color w:val="000000" w:themeColor="text1"/>
          <w:lang w:eastAsia="en-GB"/>
        </w:rPr>
        <w:t>Approximately two thirds of the adult population are either overweight or obese</w:t>
      </w:r>
      <w:r w:rsidR="007B2489">
        <w:rPr>
          <w:rFonts w:eastAsia="Times New Roman" w:cs="Calibri (Body)"/>
          <w:color w:val="000000" w:themeColor="text1"/>
          <w:lang w:eastAsia="en-GB"/>
        </w:rPr>
        <w:t>,</w:t>
      </w:r>
      <w:r w:rsidRPr="00887D8B">
        <w:rPr>
          <w:rFonts w:eastAsia="Times New Roman" w:cs="Calibri (Body)"/>
          <w:color w:val="000000" w:themeColor="text1"/>
          <w:lang w:eastAsia="en-GB"/>
        </w:rPr>
        <w:t xml:space="preserve"> posing arguably the biggest threat to public health. The </w:t>
      </w:r>
      <w:r w:rsidR="007B2489">
        <w:rPr>
          <w:rFonts w:eastAsia="Times New Roman" w:cs="Calibri (Body)"/>
          <w:color w:val="000000" w:themeColor="text1"/>
          <w:lang w:eastAsia="en-GB"/>
        </w:rPr>
        <w:t>f</w:t>
      </w:r>
      <w:r w:rsidRPr="00887D8B">
        <w:rPr>
          <w:rFonts w:eastAsia="Times New Roman" w:cs="Calibri (Body)"/>
          <w:color w:val="000000" w:themeColor="text1"/>
          <w:lang w:eastAsia="en-GB"/>
        </w:rPr>
        <w:t>ederal and WA state governments have become increasingly interested in ways to decrease this figure. Why? Money.</w:t>
      </w:r>
    </w:p>
    <w:p w14:paraId="65782FF4" w14:textId="5C2CC141" w:rsidR="00504F84" w:rsidRPr="00887D8B" w:rsidRDefault="00504F84" w:rsidP="00504F84">
      <w:pPr>
        <w:rPr>
          <w:rFonts w:eastAsia="Times New Roman" w:cs="Calibri (Body)"/>
          <w:color w:val="000000" w:themeColor="text1"/>
          <w:lang w:eastAsia="en-GB"/>
        </w:rPr>
      </w:pPr>
      <w:r w:rsidRPr="007B2489">
        <w:rPr>
          <w:rFonts w:eastAsia="Times New Roman" w:cs="Calibri (Body)"/>
          <w:i/>
          <w:iCs/>
          <w:color w:val="000000" w:themeColor="text1"/>
          <w:lang w:eastAsia="en-GB"/>
        </w:rPr>
        <w:t xml:space="preserve">The </w:t>
      </w:r>
      <w:r w:rsidR="007B2489">
        <w:rPr>
          <w:rFonts w:eastAsia="Times New Roman" w:cs="Calibri (Body)"/>
          <w:i/>
          <w:iCs/>
          <w:color w:val="000000" w:themeColor="text1"/>
          <w:lang w:eastAsia="en-GB"/>
        </w:rPr>
        <w:t>F</w:t>
      </w:r>
      <w:r w:rsidRPr="007B2489">
        <w:rPr>
          <w:rFonts w:eastAsia="Times New Roman" w:cs="Calibri (Body)"/>
          <w:i/>
          <w:iCs/>
          <w:color w:val="000000" w:themeColor="text1"/>
          <w:lang w:eastAsia="en-GB"/>
        </w:rPr>
        <w:t xml:space="preserve">ood </w:t>
      </w:r>
      <w:r w:rsidR="007B2489">
        <w:rPr>
          <w:rFonts w:eastAsia="Times New Roman" w:cs="Calibri (Body)"/>
          <w:i/>
          <w:iCs/>
          <w:color w:val="000000" w:themeColor="text1"/>
          <w:lang w:eastAsia="en-GB"/>
        </w:rPr>
        <w:t>F</w:t>
      </w:r>
      <w:r w:rsidRPr="007B2489">
        <w:rPr>
          <w:rFonts w:eastAsia="Times New Roman" w:cs="Calibri (Body)"/>
          <w:i/>
          <w:iCs/>
          <w:color w:val="000000" w:themeColor="text1"/>
          <w:lang w:eastAsia="en-GB"/>
        </w:rPr>
        <w:t xml:space="preserve">ix </w:t>
      </w:r>
      <w:r w:rsidRPr="00887D8B">
        <w:rPr>
          <w:rFonts w:eastAsia="Times New Roman" w:cs="Calibri (Body)"/>
          <w:color w:val="000000" w:themeColor="text1"/>
          <w:lang w:eastAsia="en-GB"/>
        </w:rPr>
        <w:t xml:space="preserve">report, a </w:t>
      </w:r>
      <w:r w:rsidR="007B2489">
        <w:rPr>
          <w:rFonts w:eastAsia="Times New Roman" w:cs="Calibri (Body)"/>
          <w:color w:val="000000" w:themeColor="text1"/>
          <w:lang w:eastAsia="en-GB"/>
        </w:rPr>
        <w:t>s</w:t>
      </w:r>
      <w:r w:rsidRPr="00887D8B">
        <w:rPr>
          <w:rFonts w:eastAsia="Times New Roman" w:cs="Calibri (Body)"/>
          <w:color w:val="000000" w:themeColor="text1"/>
          <w:lang w:eastAsia="en-GB"/>
        </w:rPr>
        <w:t xml:space="preserve">tate government </w:t>
      </w:r>
      <w:r w:rsidR="007B2489">
        <w:rPr>
          <w:rFonts w:eastAsia="Times New Roman" w:cs="Calibri (Body)"/>
          <w:color w:val="000000" w:themeColor="text1"/>
          <w:lang w:eastAsia="en-GB"/>
        </w:rPr>
        <w:t>i</w:t>
      </w:r>
      <w:r w:rsidRPr="00887D8B">
        <w:rPr>
          <w:rFonts w:eastAsia="Times New Roman" w:cs="Calibri (Body)"/>
          <w:color w:val="000000" w:themeColor="text1"/>
          <w:lang w:eastAsia="en-GB"/>
        </w:rPr>
        <w:t>nquiry into the role of diet in prevention and management of diabetes</w:t>
      </w:r>
      <w:r w:rsidR="008F6701">
        <w:rPr>
          <w:rFonts w:eastAsia="Times New Roman" w:cs="Calibri (Body)"/>
          <w:color w:val="000000" w:themeColor="text1"/>
          <w:lang w:eastAsia="en-GB"/>
        </w:rPr>
        <w:t xml:space="preserve"> </w:t>
      </w:r>
      <w:r w:rsidRPr="00887D8B">
        <w:rPr>
          <w:rFonts w:eastAsia="Times New Roman" w:cs="Calibri (Body)"/>
          <w:color w:val="000000" w:themeColor="text1"/>
          <w:lang w:eastAsia="en-GB"/>
        </w:rPr>
        <w:t>(released April 2019)</w:t>
      </w:r>
      <w:r w:rsidR="007B2489">
        <w:rPr>
          <w:rFonts w:eastAsia="Times New Roman" w:cs="Calibri (Body)"/>
          <w:color w:val="000000" w:themeColor="text1"/>
          <w:lang w:eastAsia="en-GB"/>
        </w:rPr>
        <w:t>,</w:t>
      </w:r>
      <w:r w:rsidRPr="00887D8B">
        <w:rPr>
          <w:rFonts w:eastAsia="Times New Roman" w:cs="Calibri (Body)"/>
          <w:color w:val="000000" w:themeColor="text1"/>
          <w:lang w:eastAsia="en-GB"/>
        </w:rPr>
        <w:t xml:space="preserve"> estimated the cost to manage the complications of diabetes in WA </w:t>
      </w:r>
      <w:r w:rsidR="007B2489">
        <w:rPr>
          <w:rFonts w:eastAsia="Times New Roman" w:cs="Calibri (Body)"/>
          <w:color w:val="000000" w:themeColor="text1"/>
          <w:lang w:eastAsia="en-GB"/>
        </w:rPr>
        <w:t>to be</w:t>
      </w:r>
      <w:r w:rsidRPr="00887D8B">
        <w:rPr>
          <w:rFonts w:eastAsia="Times New Roman" w:cs="Calibri (Body)"/>
          <w:color w:val="000000" w:themeColor="text1"/>
          <w:lang w:eastAsia="en-GB"/>
        </w:rPr>
        <w:t xml:space="preserve"> between $880 million and $1.2 billion in the public system alone</w:t>
      </w:r>
      <w:r w:rsidR="007B2489">
        <w:rPr>
          <w:rFonts w:eastAsia="Times New Roman" w:cs="Calibri (Body)"/>
          <w:color w:val="000000" w:themeColor="text1"/>
          <w:lang w:eastAsia="en-GB"/>
        </w:rPr>
        <w:t>. That’s about</w:t>
      </w:r>
      <w:r w:rsidRPr="00887D8B">
        <w:rPr>
          <w:rFonts w:eastAsia="Times New Roman" w:cs="Calibri (Body)"/>
          <w:color w:val="000000" w:themeColor="text1"/>
          <w:lang w:eastAsia="en-GB"/>
        </w:rPr>
        <w:t xml:space="preserve"> 10% of the state health budget. The cost federally, quoted in the same report, is estimated to be $20.2 billion </w:t>
      </w:r>
      <w:r w:rsidR="008F6701">
        <w:rPr>
          <w:rFonts w:eastAsia="Times New Roman" w:cs="Calibri (Body)"/>
          <w:color w:val="000000" w:themeColor="text1"/>
          <w:lang w:eastAsia="en-GB"/>
        </w:rPr>
        <w:t xml:space="preserve">as of </w:t>
      </w:r>
      <w:r w:rsidRPr="00887D8B">
        <w:rPr>
          <w:rFonts w:eastAsia="Times New Roman" w:cs="Calibri (Body)"/>
          <w:color w:val="000000" w:themeColor="text1"/>
          <w:lang w:eastAsia="en-GB"/>
        </w:rPr>
        <w:t xml:space="preserve">2018. </w:t>
      </w:r>
    </w:p>
    <w:p w14:paraId="4B31AE96" w14:textId="147D89D6" w:rsidR="00504F84" w:rsidRPr="00504F84" w:rsidRDefault="00504F84" w:rsidP="00504F84">
      <w:pPr>
        <w:rPr>
          <w:rFonts w:eastAsia="Times New Roman" w:cs="Calibri (Body)"/>
          <w:color w:val="000000" w:themeColor="text1"/>
          <w:lang w:eastAsia="en-GB"/>
        </w:rPr>
      </w:pPr>
      <w:r w:rsidRPr="00887D8B">
        <w:rPr>
          <w:rFonts w:eastAsia="Times New Roman" w:cs="Calibri (Body)"/>
          <w:color w:val="000000" w:themeColor="text1"/>
          <w:lang w:eastAsia="en-GB"/>
        </w:rPr>
        <w:t xml:space="preserve">The major risk for type 2 diabetes is obesity. </w:t>
      </w:r>
      <w:r w:rsidRPr="007B2489">
        <w:rPr>
          <w:rFonts w:eastAsia="Times New Roman" w:cs="Calibri (Body)"/>
          <w:i/>
          <w:iCs/>
          <w:color w:val="000000" w:themeColor="text1"/>
          <w:lang w:eastAsia="en-GB"/>
        </w:rPr>
        <w:t xml:space="preserve">The </w:t>
      </w:r>
      <w:r w:rsidR="007B2489">
        <w:rPr>
          <w:rFonts w:eastAsia="Times New Roman" w:cs="Calibri (Body)"/>
          <w:i/>
          <w:iCs/>
          <w:color w:val="000000" w:themeColor="text1"/>
          <w:lang w:eastAsia="en-GB"/>
        </w:rPr>
        <w:t>F</w:t>
      </w:r>
      <w:r w:rsidRPr="007B2489">
        <w:rPr>
          <w:rFonts w:eastAsia="Times New Roman" w:cs="Calibri (Body)"/>
          <w:i/>
          <w:iCs/>
          <w:color w:val="000000" w:themeColor="text1"/>
          <w:lang w:eastAsia="en-GB"/>
        </w:rPr>
        <w:t xml:space="preserve">ood </w:t>
      </w:r>
      <w:r w:rsidR="007B2489">
        <w:rPr>
          <w:rFonts w:eastAsia="Times New Roman" w:cs="Calibri (Body)"/>
          <w:i/>
          <w:iCs/>
          <w:color w:val="000000" w:themeColor="text1"/>
          <w:lang w:eastAsia="en-GB"/>
        </w:rPr>
        <w:t>F</w:t>
      </w:r>
      <w:r w:rsidRPr="007B2489">
        <w:rPr>
          <w:rFonts w:eastAsia="Times New Roman" w:cs="Calibri (Body)"/>
          <w:i/>
          <w:iCs/>
          <w:color w:val="000000" w:themeColor="text1"/>
          <w:lang w:eastAsia="en-GB"/>
        </w:rPr>
        <w:t>ix</w:t>
      </w:r>
      <w:r w:rsidRPr="00887D8B">
        <w:rPr>
          <w:rFonts w:eastAsia="Times New Roman" w:cs="Calibri (Body)"/>
          <w:color w:val="000000" w:themeColor="text1"/>
          <w:lang w:eastAsia="en-GB"/>
        </w:rPr>
        <w:t xml:space="preserve"> recommends information and education in regard to low</w:t>
      </w:r>
      <w:r w:rsidR="007B2489">
        <w:rPr>
          <w:rFonts w:eastAsia="Times New Roman" w:cs="Calibri (Body)"/>
          <w:color w:val="000000" w:themeColor="text1"/>
          <w:lang w:eastAsia="en-GB"/>
        </w:rPr>
        <w:t>-</w:t>
      </w:r>
      <w:r w:rsidRPr="00887D8B">
        <w:rPr>
          <w:rFonts w:eastAsia="Times New Roman" w:cs="Calibri (Body)"/>
          <w:color w:val="000000" w:themeColor="text1"/>
          <w:lang w:eastAsia="en-GB"/>
        </w:rPr>
        <w:t xml:space="preserve">carbohydrate diet, consistent with CSIRO recommendations, be distributed to GPs in WA. </w:t>
      </w:r>
      <w:r w:rsidR="008F6701">
        <w:rPr>
          <w:rFonts w:eastAsia="Times New Roman" w:cs="Calibri (Body)"/>
          <w:color w:val="000000" w:themeColor="text1"/>
          <w:lang w:eastAsia="en-GB"/>
        </w:rPr>
        <w:t>If</w:t>
      </w:r>
      <w:r w:rsidRPr="00887D8B">
        <w:rPr>
          <w:rFonts w:eastAsia="Times New Roman" w:cs="Calibri (Body)"/>
          <w:color w:val="000000" w:themeColor="text1"/>
          <w:lang w:eastAsia="en-GB"/>
        </w:rPr>
        <w:t xml:space="preserve"> the nation’s adults reduce </w:t>
      </w:r>
      <w:r w:rsidR="007B2489">
        <w:rPr>
          <w:rFonts w:eastAsia="Times New Roman" w:cs="Calibri (Body)"/>
          <w:color w:val="000000" w:themeColor="text1"/>
          <w:lang w:eastAsia="en-GB"/>
        </w:rPr>
        <w:t xml:space="preserve">both </w:t>
      </w:r>
      <w:r w:rsidRPr="00887D8B">
        <w:rPr>
          <w:rFonts w:eastAsia="Times New Roman" w:cs="Calibri (Body)"/>
          <w:color w:val="000000" w:themeColor="text1"/>
          <w:lang w:eastAsia="en-GB"/>
        </w:rPr>
        <w:t>carbohydrate intake and, in turn, body weight</w:t>
      </w:r>
      <w:r w:rsidR="007B2489">
        <w:rPr>
          <w:rFonts w:eastAsia="Times New Roman" w:cs="Calibri (Body)"/>
          <w:color w:val="000000" w:themeColor="text1"/>
          <w:lang w:eastAsia="en-GB"/>
        </w:rPr>
        <w:t xml:space="preserve">, </w:t>
      </w:r>
      <w:r w:rsidRPr="00887D8B">
        <w:rPr>
          <w:rFonts w:eastAsia="Times New Roman" w:cs="Calibri (Body)"/>
          <w:color w:val="000000" w:themeColor="text1"/>
          <w:lang w:eastAsia="en-GB"/>
        </w:rPr>
        <w:t xml:space="preserve">they and the governments’ coffers will </w:t>
      </w:r>
      <w:r w:rsidR="007B2489">
        <w:rPr>
          <w:rFonts w:eastAsia="Times New Roman" w:cs="Calibri (Body)"/>
          <w:color w:val="000000" w:themeColor="text1"/>
          <w:lang w:eastAsia="en-GB"/>
        </w:rPr>
        <w:t xml:space="preserve">be </w:t>
      </w:r>
      <w:r w:rsidRPr="00887D8B">
        <w:rPr>
          <w:rFonts w:eastAsia="Times New Roman" w:cs="Calibri (Body)"/>
          <w:color w:val="000000" w:themeColor="text1"/>
          <w:lang w:eastAsia="en-GB"/>
        </w:rPr>
        <w:t>health</w:t>
      </w:r>
      <w:r w:rsidR="007B2489">
        <w:rPr>
          <w:rFonts w:eastAsia="Times New Roman" w:cs="Calibri (Body)"/>
          <w:color w:val="000000" w:themeColor="text1"/>
          <w:lang w:eastAsia="en-GB"/>
        </w:rPr>
        <w:t>ier</w:t>
      </w:r>
      <w:r w:rsidRPr="00887D8B">
        <w:rPr>
          <w:rFonts w:eastAsia="Times New Roman" w:cs="Calibri (Body)"/>
          <w:color w:val="000000" w:themeColor="text1"/>
          <w:lang w:eastAsia="en-GB"/>
        </w:rPr>
        <w:t>.</w:t>
      </w:r>
    </w:p>
    <w:p w14:paraId="3D71A0FA" w14:textId="77E4B4F0" w:rsidR="00504F84" w:rsidRPr="00887D8B" w:rsidRDefault="00504F84" w:rsidP="00504F84">
      <w:pPr>
        <w:rPr>
          <w:rFonts w:cs="Calibri (Body)"/>
          <w:color w:val="000000" w:themeColor="text1"/>
        </w:rPr>
      </w:pPr>
      <w:r>
        <w:rPr>
          <w:rFonts w:eastAsia="Times New Roman" w:cs="Calibri (Body)"/>
          <w:color w:val="000000" w:themeColor="text1"/>
          <w:lang w:eastAsia="en-GB"/>
        </w:rPr>
        <w:t>&lt;subhead&gt;</w:t>
      </w:r>
      <w:r w:rsidRPr="007B2489">
        <w:rPr>
          <w:rFonts w:eastAsia="Times New Roman" w:cs="Calibri (Body)"/>
          <w:b/>
          <w:bCs/>
          <w:color w:val="000000" w:themeColor="text1"/>
          <w:lang w:eastAsia="en-GB"/>
        </w:rPr>
        <w:t>GPs</w:t>
      </w:r>
      <w:r w:rsidR="007B2489" w:rsidRPr="007B2489">
        <w:rPr>
          <w:rFonts w:eastAsia="Times New Roman" w:cs="Calibri (Body)"/>
          <w:b/>
          <w:bCs/>
          <w:color w:val="000000" w:themeColor="text1"/>
          <w:lang w:eastAsia="en-GB"/>
        </w:rPr>
        <w:t>, be</w:t>
      </w:r>
      <w:r w:rsidRPr="007B2489">
        <w:rPr>
          <w:rFonts w:eastAsia="Times New Roman" w:cs="Calibri (Body)"/>
          <w:b/>
          <w:bCs/>
          <w:color w:val="000000" w:themeColor="text1"/>
          <w:lang w:eastAsia="en-GB"/>
        </w:rPr>
        <w:t xml:space="preserve"> innovative</w:t>
      </w:r>
    </w:p>
    <w:p w14:paraId="73848D82" w14:textId="4D3D7FB6" w:rsidR="00504F84" w:rsidRPr="00887D8B" w:rsidRDefault="00504F84" w:rsidP="00504F84">
      <w:pPr>
        <w:rPr>
          <w:rFonts w:eastAsia="Times New Roman" w:cs="Calibri (Body)"/>
          <w:color w:val="000000" w:themeColor="text1"/>
          <w:shd w:val="clear" w:color="auto" w:fill="FFFFFF"/>
          <w:lang w:eastAsia="en-GB"/>
        </w:rPr>
      </w:pPr>
      <w:r w:rsidRPr="00887D8B">
        <w:rPr>
          <w:rFonts w:eastAsia="Times New Roman" w:cs="Calibri (Body)"/>
          <w:color w:val="000000" w:themeColor="text1"/>
          <w:shd w:val="clear" w:color="auto" w:fill="FFFFFF"/>
          <w:lang w:eastAsia="en-GB"/>
        </w:rPr>
        <w:t xml:space="preserve">Science is about objectively testing whether new ways are effective in achieving goals and </w:t>
      </w:r>
      <w:r w:rsidR="007B2489">
        <w:rPr>
          <w:rFonts w:eastAsia="Times New Roman" w:cs="Calibri (Body)"/>
          <w:color w:val="000000" w:themeColor="text1"/>
          <w:shd w:val="clear" w:color="auto" w:fill="FFFFFF"/>
          <w:lang w:eastAsia="en-GB"/>
        </w:rPr>
        <w:t>questioning</w:t>
      </w:r>
      <w:r w:rsidRPr="00887D8B">
        <w:rPr>
          <w:rFonts w:eastAsia="Times New Roman" w:cs="Calibri (Body)"/>
          <w:color w:val="000000" w:themeColor="text1"/>
          <w:shd w:val="clear" w:color="auto" w:fill="FFFFFF"/>
          <w:lang w:eastAsia="en-GB"/>
        </w:rPr>
        <w:t>, “Is it so?”</w:t>
      </w:r>
      <w:r w:rsidR="005002B6">
        <w:rPr>
          <w:rFonts w:eastAsia="Times New Roman" w:cs="Calibri (Body)"/>
          <w:color w:val="000000" w:themeColor="text1"/>
          <w:shd w:val="clear" w:color="auto" w:fill="FFFFFF"/>
          <w:lang w:eastAsia="en-GB"/>
        </w:rPr>
        <w:t xml:space="preserve"> </w:t>
      </w:r>
      <w:r w:rsidR="008F6701">
        <w:rPr>
          <w:rFonts w:eastAsia="Times New Roman" w:cs="Calibri (Body)"/>
          <w:color w:val="000000" w:themeColor="text1"/>
          <w:shd w:val="clear" w:color="auto" w:fill="FFFFFF"/>
          <w:lang w:eastAsia="en-GB"/>
        </w:rPr>
        <w:t xml:space="preserve">Science </w:t>
      </w:r>
      <w:r w:rsidRPr="00887D8B">
        <w:rPr>
          <w:rFonts w:eastAsia="Times New Roman" w:cs="Calibri (Body)"/>
          <w:color w:val="000000" w:themeColor="text1"/>
          <w:shd w:val="clear" w:color="auto" w:fill="FFFFFF"/>
          <w:lang w:eastAsia="en-GB"/>
        </w:rPr>
        <w:t>is not, “I want it to be so, so it is so” (the latter becoming all too common in our society).</w:t>
      </w:r>
    </w:p>
    <w:p w14:paraId="06444095" w14:textId="236E41AD" w:rsidR="00504F84" w:rsidRPr="00887D8B" w:rsidRDefault="00504F84" w:rsidP="00504F84">
      <w:pPr>
        <w:rPr>
          <w:rFonts w:eastAsia="Times New Roman" w:cs="Calibri (Body)"/>
          <w:color w:val="000000" w:themeColor="text1"/>
          <w:lang w:eastAsia="en-GB"/>
        </w:rPr>
      </w:pPr>
      <w:r w:rsidRPr="00887D8B">
        <w:rPr>
          <w:rFonts w:eastAsia="Times New Roman" w:cs="Calibri (Body)"/>
          <w:color w:val="000000" w:themeColor="text1"/>
          <w:shd w:val="clear" w:color="auto" w:fill="FFFFFF"/>
          <w:lang w:eastAsia="en-GB"/>
        </w:rPr>
        <w:t xml:space="preserve">The </w:t>
      </w:r>
      <w:proofErr w:type="spellStart"/>
      <w:r w:rsidRPr="00887D8B">
        <w:rPr>
          <w:rFonts w:eastAsia="Times New Roman" w:cs="Calibri (Body)"/>
          <w:color w:val="000000" w:themeColor="text1"/>
          <w:shd w:val="clear" w:color="auto" w:fill="FFFFFF"/>
          <w:lang w:eastAsia="en-GB"/>
        </w:rPr>
        <w:t>eCal</w:t>
      </w:r>
      <w:proofErr w:type="spellEnd"/>
      <w:r w:rsidRPr="00887D8B">
        <w:rPr>
          <w:rFonts w:eastAsia="Times New Roman" w:cs="Calibri (Body)"/>
          <w:color w:val="000000" w:themeColor="text1"/>
          <w:shd w:val="clear" w:color="auto" w:fill="FFFFFF"/>
          <w:lang w:eastAsia="en-GB"/>
        </w:rPr>
        <w:t xml:space="preserve"> device being used in our practice (</w:t>
      </w:r>
      <w:r w:rsidR="008F6701">
        <w:rPr>
          <w:rFonts w:eastAsia="Times New Roman" w:cs="Calibri (Body)"/>
          <w:color w:val="000000" w:themeColor="text1"/>
          <w:shd w:val="clear" w:color="auto" w:fill="FFFFFF"/>
          <w:lang w:eastAsia="en-GB"/>
        </w:rPr>
        <w:t>a</w:t>
      </w:r>
      <w:r w:rsidRPr="00887D8B">
        <w:rPr>
          <w:rFonts w:eastAsia="Times New Roman" w:cs="Calibri (Body)"/>
          <w:color w:val="000000" w:themeColor="text1"/>
          <w:shd w:val="clear" w:color="auto" w:fill="FFFFFF"/>
          <w:lang w:eastAsia="en-GB"/>
        </w:rPr>
        <w:t xml:space="preserve">nd </w:t>
      </w:r>
      <w:r w:rsidRPr="00887D8B">
        <w:rPr>
          <w:rFonts w:eastAsia="Times New Roman" w:cs="Calibri (Body)"/>
          <w:color w:val="000000" w:themeColor="text1"/>
          <w:lang w:eastAsia="en-GB"/>
        </w:rPr>
        <w:t>the UK NHS)</w:t>
      </w:r>
      <w:r w:rsidRPr="00887D8B">
        <w:rPr>
          <w:rFonts w:eastAsia="Times New Roman" w:cs="Calibri (Body)"/>
          <w:color w:val="000000" w:themeColor="text1"/>
          <w:shd w:val="clear" w:color="auto" w:fill="FFFFFF"/>
          <w:lang w:eastAsia="en-GB"/>
        </w:rPr>
        <w:t xml:space="preserve"> measures exhaled gases </w:t>
      </w:r>
      <w:r w:rsidRPr="00887D8B">
        <w:rPr>
          <w:rFonts w:eastAsia="Times New Roman" w:cs="Calibri (Body)"/>
          <w:color w:val="000000" w:themeColor="text1"/>
          <w:lang w:eastAsia="en-GB"/>
        </w:rPr>
        <w:t xml:space="preserve">of patients via indirect calorimetry providing, via </w:t>
      </w:r>
      <w:r w:rsidR="007B2489">
        <w:rPr>
          <w:rFonts w:eastAsia="Times New Roman" w:cs="Calibri (Body)"/>
          <w:color w:val="000000" w:themeColor="text1"/>
          <w:lang w:eastAsia="en-GB"/>
        </w:rPr>
        <w:t xml:space="preserve">software </w:t>
      </w:r>
      <w:r w:rsidRPr="00887D8B">
        <w:rPr>
          <w:rFonts w:eastAsia="Times New Roman" w:cs="Calibri (Body)"/>
          <w:color w:val="000000" w:themeColor="text1"/>
          <w:lang w:eastAsia="en-GB"/>
        </w:rPr>
        <w:t xml:space="preserve">integration an </w:t>
      </w:r>
      <w:r w:rsidR="008F6701">
        <w:rPr>
          <w:rFonts w:eastAsia="Times New Roman" w:cs="Calibri (Body)"/>
          <w:color w:val="000000" w:themeColor="text1"/>
          <w:lang w:eastAsia="en-GB"/>
        </w:rPr>
        <w:t>estimation</w:t>
      </w:r>
      <w:r w:rsidR="008F6701" w:rsidRPr="00887D8B">
        <w:rPr>
          <w:rFonts w:eastAsia="Times New Roman" w:cs="Calibri (Body)"/>
          <w:color w:val="000000" w:themeColor="text1"/>
          <w:lang w:eastAsia="en-GB"/>
        </w:rPr>
        <w:t xml:space="preserve"> </w:t>
      </w:r>
      <w:r w:rsidRPr="00887D8B">
        <w:rPr>
          <w:rFonts w:eastAsia="Times New Roman" w:cs="Calibri (Body)"/>
          <w:color w:val="000000" w:themeColor="text1"/>
          <w:lang w:eastAsia="en-GB"/>
        </w:rPr>
        <w:t xml:space="preserve">of metabolic rate at the mitochondrial level and an indication of whether a patient is </w:t>
      </w:r>
      <w:r w:rsidR="007B2489">
        <w:rPr>
          <w:rFonts w:eastAsia="Times New Roman" w:cs="Calibri (Body)"/>
          <w:color w:val="000000" w:themeColor="text1"/>
          <w:lang w:eastAsia="en-GB"/>
        </w:rPr>
        <w:t>‘</w:t>
      </w:r>
      <w:r w:rsidRPr="00887D8B">
        <w:rPr>
          <w:rFonts w:eastAsia="Times New Roman" w:cs="Calibri (Body)"/>
          <w:color w:val="000000" w:themeColor="text1"/>
          <w:lang w:eastAsia="en-GB"/>
        </w:rPr>
        <w:t>burning</w:t>
      </w:r>
      <w:r w:rsidR="007B2489">
        <w:rPr>
          <w:rFonts w:eastAsia="Times New Roman" w:cs="Calibri (Body)"/>
          <w:color w:val="000000" w:themeColor="text1"/>
          <w:lang w:eastAsia="en-GB"/>
        </w:rPr>
        <w:t>’</w:t>
      </w:r>
      <w:r w:rsidRPr="00887D8B">
        <w:rPr>
          <w:rFonts w:eastAsia="Times New Roman" w:cs="Calibri (Body)"/>
          <w:color w:val="000000" w:themeColor="text1"/>
          <w:lang w:eastAsia="en-GB"/>
        </w:rPr>
        <w:t xml:space="preserve"> carbohydrate or fat for energy in the fasting state. </w:t>
      </w:r>
    </w:p>
    <w:p w14:paraId="38A3F825" w14:textId="3703E439" w:rsidR="00504F84" w:rsidRPr="00887D8B" w:rsidRDefault="00504F84" w:rsidP="00504F84">
      <w:pPr>
        <w:rPr>
          <w:rFonts w:eastAsia="Times New Roman" w:cs="Calibri (Body)"/>
          <w:color w:val="000000" w:themeColor="text1"/>
          <w:shd w:val="clear" w:color="auto" w:fill="FFFFFF"/>
          <w:lang w:eastAsia="en-GB"/>
        </w:rPr>
      </w:pPr>
      <w:r w:rsidRPr="00887D8B">
        <w:rPr>
          <w:rFonts w:eastAsia="Times New Roman" w:cs="Calibri (Body)"/>
          <w:color w:val="000000" w:themeColor="text1"/>
          <w:shd w:val="clear" w:color="auto" w:fill="FFFFFF"/>
          <w:lang w:eastAsia="en-GB"/>
        </w:rPr>
        <w:t xml:space="preserve">The use of </w:t>
      </w:r>
      <w:proofErr w:type="spellStart"/>
      <w:r w:rsidRPr="00887D8B">
        <w:rPr>
          <w:rFonts w:eastAsia="Times New Roman" w:cs="Calibri (Body)"/>
          <w:color w:val="000000" w:themeColor="text1"/>
          <w:shd w:val="clear" w:color="auto" w:fill="FFFFFF"/>
          <w:lang w:eastAsia="en-GB"/>
        </w:rPr>
        <w:t>eCal</w:t>
      </w:r>
      <w:proofErr w:type="spellEnd"/>
      <w:r w:rsidRPr="00887D8B">
        <w:rPr>
          <w:rFonts w:eastAsia="Times New Roman" w:cs="Calibri (Body)"/>
          <w:color w:val="000000" w:themeColor="text1"/>
          <w:shd w:val="clear" w:color="auto" w:fill="FFFFFF"/>
          <w:lang w:eastAsia="en-GB"/>
        </w:rPr>
        <w:t xml:space="preserve"> is based on a new </w:t>
      </w:r>
      <w:r w:rsidR="007B2489">
        <w:rPr>
          <w:rFonts w:eastAsia="Times New Roman" w:cs="Calibri (Body)"/>
          <w:color w:val="000000" w:themeColor="text1"/>
          <w:shd w:val="clear" w:color="auto" w:fill="FFFFFF"/>
          <w:lang w:eastAsia="en-GB"/>
        </w:rPr>
        <w:t xml:space="preserve">old </w:t>
      </w:r>
      <w:r w:rsidRPr="00887D8B">
        <w:rPr>
          <w:rFonts w:eastAsia="Times New Roman" w:cs="Calibri (Body)"/>
          <w:color w:val="000000" w:themeColor="text1"/>
          <w:shd w:val="clear" w:color="auto" w:fill="FFFFFF"/>
          <w:lang w:eastAsia="en-GB"/>
        </w:rPr>
        <w:t xml:space="preserve">idea </w:t>
      </w:r>
      <w:r w:rsidR="007B2489">
        <w:rPr>
          <w:rFonts w:eastAsia="Times New Roman" w:cs="Calibri (Body)"/>
          <w:color w:val="000000" w:themeColor="text1"/>
          <w:shd w:val="clear" w:color="auto" w:fill="FFFFFF"/>
          <w:lang w:eastAsia="en-GB"/>
        </w:rPr>
        <w:t xml:space="preserve">that had been </w:t>
      </w:r>
      <w:r w:rsidRPr="00887D8B">
        <w:rPr>
          <w:rFonts w:eastAsia="Times New Roman" w:cs="Calibri (Body)"/>
          <w:color w:val="000000" w:themeColor="text1"/>
          <w:shd w:val="clear" w:color="auto" w:fill="FFFFFF"/>
          <w:lang w:eastAsia="en-GB"/>
        </w:rPr>
        <w:t xml:space="preserve">buried for many decades. That is, low carbohydrate diet can lead to reversal or cure of diabetes type 2 and may be the most effective non-surgical way of combatting obesity. </w:t>
      </w:r>
    </w:p>
    <w:p w14:paraId="01CBB959" w14:textId="6A6214F2" w:rsidR="00504F84" w:rsidRPr="00887D8B" w:rsidRDefault="00504F84" w:rsidP="00504F84">
      <w:pPr>
        <w:rPr>
          <w:rFonts w:eastAsia="Times New Roman" w:cs="Calibri (Body)"/>
          <w:color w:val="000000" w:themeColor="text1"/>
          <w:lang w:eastAsia="en-GB"/>
        </w:rPr>
      </w:pPr>
      <w:r w:rsidRPr="00887D8B">
        <w:rPr>
          <w:rFonts w:eastAsia="Times New Roman" w:cs="Calibri (Body)"/>
          <w:color w:val="000000" w:themeColor="text1"/>
          <w:shd w:val="clear" w:color="auto" w:fill="FFFFFF"/>
          <w:lang w:eastAsia="en-GB"/>
        </w:rPr>
        <w:t xml:space="preserve">The </w:t>
      </w:r>
      <w:r w:rsidR="007B2489">
        <w:rPr>
          <w:rFonts w:eastAsia="Times New Roman" w:cs="Calibri (Body)"/>
          <w:color w:val="000000" w:themeColor="text1"/>
          <w:shd w:val="clear" w:color="auto" w:fill="FFFFFF"/>
          <w:lang w:eastAsia="en-GB"/>
        </w:rPr>
        <w:t>‘</w:t>
      </w:r>
      <w:r w:rsidRPr="00887D8B">
        <w:rPr>
          <w:rFonts w:eastAsia="Times New Roman" w:cs="Calibri (Body)"/>
          <w:color w:val="000000" w:themeColor="text1"/>
          <w:shd w:val="clear" w:color="auto" w:fill="FFFFFF"/>
          <w:lang w:eastAsia="en-GB"/>
        </w:rPr>
        <w:t>new way</w:t>
      </w:r>
      <w:r w:rsidR="007B2489">
        <w:rPr>
          <w:rFonts w:eastAsia="Times New Roman" w:cs="Calibri (Body)"/>
          <w:color w:val="000000" w:themeColor="text1"/>
          <w:shd w:val="clear" w:color="auto" w:fill="FFFFFF"/>
          <w:lang w:eastAsia="en-GB"/>
        </w:rPr>
        <w:t>’</w:t>
      </w:r>
      <w:r w:rsidRPr="00887D8B">
        <w:rPr>
          <w:rFonts w:eastAsia="Times New Roman" w:cs="Calibri (Body)"/>
          <w:color w:val="000000" w:themeColor="text1"/>
          <w:shd w:val="clear" w:color="auto" w:fill="FFFFFF"/>
          <w:lang w:eastAsia="en-GB"/>
        </w:rPr>
        <w:t xml:space="preserve"> of </w:t>
      </w:r>
      <w:r w:rsidR="007B2489">
        <w:rPr>
          <w:rFonts w:eastAsia="Times New Roman" w:cs="Calibri (Body)"/>
          <w:color w:val="000000" w:themeColor="text1"/>
          <w:shd w:val="clear" w:color="auto" w:fill="FFFFFF"/>
          <w:lang w:eastAsia="en-GB"/>
        </w:rPr>
        <w:t xml:space="preserve">testing </w:t>
      </w:r>
      <w:r w:rsidRPr="00887D8B">
        <w:rPr>
          <w:rFonts w:eastAsia="Times New Roman" w:cs="Calibri (Body)"/>
          <w:color w:val="000000" w:themeColor="text1"/>
          <w:shd w:val="clear" w:color="auto" w:fill="FFFFFF"/>
          <w:lang w:eastAsia="en-GB"/>
        </w:rPr>
        <w:t>is to have a specific</w:t>
      </w:r>
      <w:r w:rsidR="007B2489">
        <w:rPr>
          <w:rFonts w:eastAsia="Times New Roman" w:cs="Calibri (Body)"/>
          <w:color w:val="000000" w:themeColor="text1"/>
          <w:shd w:val="clear" w:color="auto" w:fill="FFFFFF"/>
          <w:lang w:eastAsia="en-GB"/>
        </w:rPr>
        <w:t>,</w:t>
      </w:r>
      <w:r w:rsidRPr="00887D8B">
        <w:rPr>
          <w:rFonts w:eastAsia="Times New Roman" w:cs="Calibri (Body)"/>
          <w:color w:val="000000" w:themeColor="text1"/>
          <w:shd w:val="clear" w:color="auto" w:fill="FFFFFF"/>
          <w:lang w:eastAsia="en-GB"/>
        </w:rPr>
        <w:t xml:space="preserve"> on-site multidisciplinary primary care team to combat obesity in our patient population.</w:t>
      </w:r>
      <w:r w:rsidR="00FF273C">
        <w:rPr>
          <w:rFonts w:eastAsia="Times New Roman" w:cs="Calibri (Body)"/>
          <w:color w:val="000000" w:themeColor="text1"/>
          <w:shd w:val="clear" w:color="auto" w:fill="FFFFFF"/>
          <w:lang w:eastAsia="en-GB"/>
        </w:rPr>
        <w:t xml:space="preserve"> </w:t>
      </w:r>
      <w:r w:rsidRPr="00887D8B">
        <w:rPr>
          <w:rFonts w:eastAsia="Times New Roman" w:cs="Calibri (Body)"/>
          <w:color w:val="000000" w:themeColor="text1"/>
          <w:lang w:eastAsia="en-GB"/>
        </w:rPr>
        <w:t>We have developed a process that is GP</w:t>
      </w:r>
      <w:r w:rsidR="003B766C">
        <w:rPr>
          <w:rFonts w:eastAsia="Times New Roman" w:cs="Calibri (Body)"/>
          <w:color w:val="000000" w:themeColor="text1"/>
          <w:lang w:eastAsia="en-GB"/>
        </w:rPr>
        <w:t>-</w:t>
      </w:r>
      <w:r w:rsidRPr="00887D8B">
        <w:rPr>
          <w:rFonts w:eastAsia="Times New Roman" w:cs="Calibri (Body)"/>
          <w:color w:val="000000" w:themeColor="text1"/>
          <w:lang w:eastAsia="en-GB"/>
        </w:rPr>
        <w:t>workload neutral at worst</w:t>
      </w:r>
      <w:r w:rsidR="003B766C">
        <w:rPr>
          <w:rFonts w:eastAsia="Times New Roman" w:cs="Calibri (Body)"/>
          <w:color w:val="000000" w:themeColor="text1"/>
          <w:lang w:eastAsia="en-GB"/>
        </w:rPr>
        <w:t>,</w:t>
      </w:r>
      <w:r w:rsidRPr="00887D8B">
        <w:rPr>
          <w:rFonts w:eastAsia="Times New Roman" w:cs="Calibri (Body)"/>
          <w:color w:val="000000" w:themeColor="text1"/>
          <w:lang w:eastAsia="en-GB"/>
        </w:rPr>
        <w:t xml:space="preserve"> and less work</w:t>
      </w:r>
      <w:r w:rsidR="00FF273C">
        <w:rPr>
          <w:rFonts w:eastAsia="Times New Roman" w:cs="Calibri (Body)"/>
          <w:color w:val="000000" w:themeColor="text1"/>
          <w:lang w:eastAsia="en-GB"/>
        </w:rPr>
        <w:t>,</w:t>
      </w:r>
      <w:r w:rsidRPr="00887D8B">
        <w:rPr>
          <w:rFonts w:eastAsia="Times New Roman" w:cs="Calibri (Body)"/>
          <w:color w:val="000000" w:themeColor="text1"/>
          <w:lang w:eastAsia="en-GB"/>
        </w:rPr>
        <w:t xml:space="preserve"> if possible</w:t>
      </w:r>
      <w:r w:rsidR="00FF273C">
        <w:rPr>
          <w:rFonts w:eastAsia="Times New Roman" w:cs="Calibri (Body)"/>
          <w:color w:val="000000" w:themeColor="text1"/>
          <w:lang w:eastAsia="en-GB"/>
        </w:rPr>
        <w:t>,</w:t>
      </w:r>
      <w:r w:rsidRPr="00887D8B">
        <w:rPr>
          <w:rFonts w:eastAsia="Times New Roman" w:cs="Calibri (Body)"/>
          <w:color w:val="000000" w:themeColor="text1"/>
          <w:lang w:eastAsia="en-GB"/>
        </w:rPr>
        <w:t xml:space="preserve"> by </w:t>
      </w:r>
      <w:r w:rsidR="003B766C">
        <w:rPr>
          <w:rFonts w:eastAsia="Times New Roman" w:cs="Calibri (Body)"/>
          <w:color w:val="000000" w:themeColor="text1"/>
          <w:lang w:eastAsia="en-GB"/>
        </w:rPr>
        <w:t xml:space="preserve">having </w:t>
      </w:r>
      <w:r w:rsidR="008F6701">
        <w:rPr>
          <w:rFonts w:eastAsia="Times New Roman" w:cs="Calibri (Body)"/>
          <w:color w:val="000000" w:themeColor="text1"/>
          <w:lang w:eastAsia="en-GB"/>
        </w:rPr>
        <w:t xml:space="preserve">GPs </w:t>
      </w:r>
      <w:r w:rsidRPr="00887D8B">
        <w:rPr>
          <w:rFonts w:eastAsia="Times New Roman" w:cs="Calibri (Body)"/>
          <w:color w:val="000000" w:themeColor="text1"/>
          <w:lang w:eastAsia="en-GB"/>
        </w:rPr>
        <w:t>direct a primary healthcare team of experts (nurse, psychologist, exercise physiologist</w:t>
      </w:r>
      <w:r w:rsidR="008F6701">
        <w:rPr>
          <w:rFonts w:eastAsia="Times New Roman" w:cs="Calibri (Body)"/>
          <w:color w:val="000000" w:themeColor="text1"/>
          <w:lang w:eastAsia="en-GB"/>
        </w:rPr>
        <w:t>, physiotherapist</w:t>
      </w:r>
      <w:r w:rsidRPr="00887D8B">
        <w:rPr>
          <w:rFonts w:eastAsia="Times New Roman" w:cs="Calibri (Body)"/>
          <w:color w:val="000000" w:themeColor="text1"/>
          <w:lang w:eastAsia="en-GB"/>
        </w:rPr>
        <w:t>)</w:t>
      </w:r>
      <w:r w:rsidR="008F6701">
        <w:rPr>
          <w:rFonts w:eastAsia="Times New Roman" w:cs="Calibri (Body)"/>
          <w:color w:val="000000" w:themeColor="text1"/>
          <w:lang w:eastAsia="en-GB"/>
        </w:rPr>
        <w:t xml:space="preserve"> </w:t>
      </w:r>
      <w:r w:rsidRPr="00887D8B">
        <w:rPr>
          <w:rFonts w:eastAsia="Times New Roman" w:cs="Calibri (Body)"/>
          <w:color w:val="000000" w:themeColor="text1"/>
          <w:lang w:eastAsia="en-GB"/>
        </w:rPr>
        <w:t xml:space="preserve">within the practice to screen, motivate, educate and support patients </w:t>
      </w:r>
      <w:r w:rsidR="003B766C">
        <w:rPr>
          <w:rFonts w:eastAsia="Times New Roman" w:cs="Calibri (Body)"/>
          <w:color w:val="000000" w:themeColor="text1"/>
          <w:lang w:eastAsia="en-GB"/>
        </w:rPr>
        <w:t xml:space="preserve">to </w:t>
      </w:r>
      <w:r w:rsidRPr="00887D8B">
        <w:rPr>
          <w:rFonts w:eastAsia="Times New Roman" w:cs="Calibri (Body)"/>
          <w:color w:val="000000" w:themeColor="text1"/>
          <w:lang w:eastAsia="en-GB"/>
        </w:rPr>
        <w:t xml:space="preserve">gain health by losing weight. </w:t>
      </w:r>
    </w:p>
    <w:p w14:paraId="2707CDD1" w14:textId="2E3C8655" w:rsidR="00504F84" w:rsidRPr="00887D8B" w:rsidRDefault="00504F84" w:rsidP="00504F84">
      <w:pPr>
        <w:rPr>
          <w:rFonts w:eastAsia="Times New Roman" w:cs="Calibri (Body)"/>
          <w:color w:val="000000" w:themeColor="text1"/>
          <w:lang w:eastAsia="en-GB"/>
        </w:rPr>
      </w:pPr>
      <w:r w:rsidRPr="00887D8B">
        <w:rPr>
          <w:rFonts w:eastAsia="Times New Roman" w:cs="Calibri (Body)"/>
          <w:color w:val="000000" w:themeColor="text1"/>
          <w:lang w:eastAsia="en-GB"/>
        </w:rPr>
        <w:t xml:space="preserve">The goal of the program run by the exercise physiologist is </w:t>
      </w:r>
      <w:r w:rsidR="005002B6">
        <w:rPr>
          <w:rFonts w:eastAsia="Times New Roman" w:cs="Calibri (Body)"/>
          <w:color w:val="000000" w:themeColor="text1"/>
          <w:lang w:eastAsia="en-GB"/>
        </w:rPr>
        <w:t xml:space="preserve">for </w:t>
      </w:r>
      <w:r w:rsidRPr="00887D8B">
        <w:rPr>
          <w:rFonts w:eastAsia="Times New Roman" w:cs="Calibri (Body)"/>
          <w:color w:val="000000" w:themeColor="text1"/>
          <w:lang w:eastAsia="en-GB"/>
        </w:rPr>
        <w:t>significant, sustained weight loss</w:t>
      </w:r>
      <w:r w:rsidR="005002B6">
        <w:rPr>
          <w:rFonts w:eastAsia="Times New Roman" w:cs="Calibri (Body)"/>
          <w:color w:val="000000" w:themeColor="text1"/>
          <w:lang w:eastAsia="en-GB"/>
        </w:rPr>
        <w:t xml:space="preserve"> of </w:t>
      </w:r>
      <w:r w:rsidRPr="00887D8B">
        <w:rPr>
          <w:rFonts w:eastAsia="Times New Roman" w:cs="Calibri (Body)"/>
          <w:color w:val="000000" w:themeColor="text1"/>
          <w:lang w:eastAsia="en-GB"/>
        </w:rPr>
        <w:t xml:space="preserve">5% or more of initial body weight at 12 months from start of the program. The bias of the program is to educate patients about low carbohydrate diet, how they can take charge of their body weight by metabolic manipulation and give them the tools to do this in a sustainable, lifelong way. </w:t>
      </w:r>
    </w:p>
    <w:p w14:paraId="611C9B60" w14:textId="58EE936C" w:rsidR="00504F84" w:rsidRPr="00887D8B" w:rsidRDefault="00504F84" w:rsidP="00504F84">
      <w:pPr>
        <w:rPr>
          <w:rFonts w:eastAsia="Times New Roman" w:cs="Calibri (Body)"/>
          <w:color w:val="000000" w:themeColor="text1"/>
          <w:lang w:eastAsia="en-GB"/>
        </w:rPr>
      </w:pPr>
      <w:r w:rsidRPr="00887D8B">
        <w:rPr>
          <w:rFonts w:eastAsia="Times New Roman" w:cs="Calibri (Body)"/>
          <w:color w:val="000000" w:themeColor="text1"/>
          <w:lang w:eastAsia="en-GB"/>
        </w:rPr>
        <w:t xml:space="preserve">Successful behavioural change is more likely with </w:t>
      </w:r>
      <w:r w:rsidR="00BA074C" w:rsidRPr="00887D8B">
        <w:rPr>
          <w:rFonts w:eastAsia="Times New Roman" w:cs="Calibri (Body)"/>
          <w:color w:val="000000" w:themeColor="text1"/>
          <w:lang w:eastAsia="en-GB"/>
        </w:rPr>
        <w:t>non-judgemental</w:t>
      </w:r>
      <w:r w:rsidRPr="00887D8B">
        <w:rPr>
          <w:rFonts w:eastAsia="Times New Roman" w:cs="Calibri (Body)"/>
          <w:color w:val="000000" w:themeColor="text1"/>
          <w:lang w:eastAsia="en-GB"/>
        </w:rPr>
        <w:t xml:space="preserve"> medical and paramedical advisors, regular coaching and positive feedback both subjective and objective. We do this</w:t>
      </w:r>
      <w:r w:rsidR="008F6701">
        <w:rPr>
          <w:rFonts w:eastAsia="Times New Roman" w:cs="Calibri (Body)"/>
          <w:color w:val="000000" w:themeColor="text1"/>
          <w:lang w:eastAsia="en-GB"/>
        </w:rPr>
        <w:t xml:space="preserve"> a</w:t>
      </w:r>
      <w:r w:rsidRPr="00887D8B">
        <w:rPr>
          <w:rFonts w:eastAsia="Times New Roman" w:cs="Calibri (Body)"/>
          <w:color w:val="000000" w:themeColor="text1"/>
          <w:lang w:eastAsia="en-GB"/>
        </w:rPr>
        <w:t>ll on</w:t>
      </w:r>
      <w:r w:rsidR="005002B6">
        <w:rPr>
          <w:rFonts w:eastAsia="Times New Roman" w:cs="Calibri (Body)"/>
          <w:color w:val="000000" w:themeColor="text1"/>
          <w:lang w:eastAsia="en-GB"/>
        </w:rPr>
        <w:t>-</w:t>
      </w:r>
      <w:r w:rsidRPr="00887D8B">
        <w:rPr>
          <w:rFonts w:eastAsia="Times New Roman" w:cs="Calibri (Body)"/>
          <w:color w:val="000000" w:themeColor="text1"/>
          <w:lang w:eastAsia="en-GB"/>
        </w:rPr>
        <w:t>site. The exercise physiologist</w:t>
      </w:r>
      <w:r w:rsidR="005002B6">
        <w:rPr>
          <w:rFonts w:eastAsia="Times New Roman" w:cs="Calibri (Body)"/>
          <w:color w:val="000000" w:themeColor="text1"/>
          <w:lang w:eastAsia="en-GB"/>
        </w:rPr>
        <w:t xml:space="preserve"> </w:t>
      </w:r>
      <w:r w:rsidRPr="00887D8B">
        <w:rPr>
          <w:rFonts w:eastAsia="Times New Roman" w:cs="Calibri (Body)"/>
          <w:color w:val="000000" w:themeColor="text1"/>
          <w:lang w:eastAsia="en-GB"/>
        </w:rPr>
        <w:t xml:space="preserve">measures the usual biometrics including body mass composition but, in addition, I have found the availability and their use of the </w:t>
      </w:r>
      <w:proofErr w:type="spellStart"/>
      <w:r w:rsidRPr="00887D8B">
        <w:rPr>
          <w:rFonts w:eastAsia="Times New Roman" w:cs="Calibri (Body)"/>
          <w:color w:val="000000" w:themeColor="text1"/>
          <w:lang w:eastAsia="en-GB"/>
        </w:rPr>
        <w:t>eCal</w:t>
      </w:r>
      <w:proofErr w:type="spellEnd"/>
      <w:r w:rsidRPr="00887D8B">
        <w:rPr>
          <w:rFonts w:eastAsia="Times New Roman" w:cs="Calibri (Body)"/>
          <w:color w:val="000000" w:themeColor="text1"/>
          <w:lang w:eastAsia="en-GB"/>
        </w:rPr>
        <w:t xml:space="preserve"> device developed </w:t>
      </w:r>
      <w:r w:rsidR="005002B6">
        <w:rPr>
          <w:rFonts w:eastAsia="Times New Roman" w:cs="Calibri (Body)"/>
          <w:color w:val="000000" w:themeColor="text1"/>
          <w:lang w:eastAsia="en-GB"/>
        </w:rPr>
        <w:t xml:space="preserve">here </w:t>
      </w:r>
      <w:r w:rsidRPr="00887D8B">
        <w:rPr>
          <w:rFonts w:eastAsia="Times New Roman" w:cs="Calibri (Body)"/>
          <w:color w:val="000000" w:themeColor="text1"/>
          <w:lang w:eastAsia="en-GB"/>
        </w:rPr>
        <w:t xml:space="preserve">in WA to be pivotal in motivating patients to enter the program and stay in the program. </w:t>
      </w:r>
    </w:p>
    <w:p w14:paraId="05C21027" w14:textId="1F1455A2" w:rsidR="00504F84" w:rsidRPr="00887D8B" w:rsidRDefault="00504F84" w:rsidP="00504F84">
      <w:pPr>
        <w:rPr>
          <w:rFonts w:eastAsia="Times New Roman" w:cs="Calibri (Body)"/>
          <w:color w:val="000000" w:themeColor="text1"/>
          <w:lang w:eastAsia="en-GB"/>
        </w:rPr>
      </w:pPr>
      <w:r w:rsidRPr="00887D8B">
        <w:rPr>
          <w:rFonts w:eastAsia="Times New Roman" w:cs="Calibri (Body)"/>
          <w:color w:val="000000" w:themeColor="text1"/>
          <w:lang w:eastAsia="en-GB"/>
        </w:rPr>
        <w:t>My experience is t</w:t>
      </w:r>
      <w:r w:rsidR="00BA074C">
        <w:rPr>
          <w:rFonts w:eastAsia="Times New Roman" w:cs="Calibri (Body)"/>
          <w:color w:val="000000" w:themeColor="text1"/>
          <w:lang w:eastAsia="en-GB"/>
        </w:rPr>
        <w:t xml:space="preserve">hat </w:t>
      </w:r>
      <w:r w:rsidRPr="00887D8B">
        <w:rPr>
          <w:rFonts w:eastAsia="Times New Roman" w:cs="Calibri (Body)"/>
          <w:color w:val="000000" w:themeColor="text1"/>
          <w:lang w:eastAsia="en-GB"/>
        </w:rPr>
        <w:t xml:space="preserve">patients love the fact they get a </w:t>
      </w:r>
      <w:r w:rsidR="005002B6">
        <w:rPr>
          <w:rFonts w:eastAsia="Times New Roman" w:cs="Calibri (Body)"/>
          <w:color w:val="000000" w:themeColor="text1"/>
          <w:lang w:eastAsia="en-GB"/>
        </w:rPr>
        <w:t>‘</w:t>
      </w:r>
      <w:r w:rsidRPr="00887D8B">
        <w:rPr>
          <w:rFonts w:eastAsia="Times New Roman" w:cs="Calibri (Body)"/>
          <w:color w:val="000000" w:themeColor="text1"/>
          <w:lang w:eastAsia="en-GB"/>
        </w:rPr>
        <w:t>one</w:t>
      </w:r>
      <w:r w:rsidR="005002B6">
        <w:rPr>
          <w:rFonts w:eastAsia="Times New Roman" w:cs="Calibri (Body)"/>
          <w:color w:val="000000" w:themeColor="text1"/>
          <w:lang w:eastAsia="en-GB"/>
        </w:rPr>
        <w:t>-</w:t>
      </w:r>
      <w:r w:rsidRPr="00887D8B">
        <w:rPr>
          <w:rFonts w:eastAsia="Times New Roman" w:cs="Calibri (Body)"/>
          <w:color w:val="000000" w:themeColor="text1"/>
          <w:lang w:eastAsia="en-GB"/>
        </w:rPr>
        <w:t>stop shop</w:t>
      </w:r>
      <w:r w:rsidR="005002B6">
        <w:rPr>
          <w:rFonts w:eastAsia="Times New Roman" w:cs="Calibri (Body)"/>
          <w:color w:val="000000" w:themeColor="text1"/>
          <w:lang w:eastAsia="en-GB"/>
        </w:rPr>
        <w:t>’</w:t>
      </w:r>
      <w:r w:rsidRPr="00887D8B">
        <w:rPr>
          <w:rFonts w:eastAsia="Times New Roman" w:cs="Calibri (Body)"/>
          <w:color w:val="000000" w:themeColor="text1"/>
          <w:lang w:eastAsia="en-GB"/>
        </w:rPr>
        <w:t xml:space="preserve"> for </w:t>
      </w:r>
      <w:r w:rsidR="005002B6">
        <w:rPr>
          <w:rFonts w:eastAsia="Times New Roman" w:cs="Calibri (Body)"/>
          <w:color w:val="000000" w:themeColor="text1"/>
          <w:lang w:eastAsia="en-GB"/>
        </w:rPr>
        <w:t xml:space="preserve">healthy </w:t>
      </w:r>
      <w:r w:rsidRPr="00887D8B">
        <w:rPr>
          <w:rFonts w:eastAsia="Times New Roman" w:cs="Calibri (Body)"/>
          <w:color w:val="000000" w:themeColor="text1"/>
          <w:lang w:eastAsia="en-GB"/>
        </w:rPr>
        <w:t>weight loss</w:t>
      </w:r>
      <w:r w:rsidR="005002B6">
        <w:rPr>
          <w:rFonts w:eastAsia="Times New Roman" w:cs="Calibri (Body)"/>
          <w:color w:val="000000" w:themeColor="text1"/>
          <w:lang w:eastAsia="en-GB"/>
        </w:rPr>
        <w:t xml:space="preserve"> in a </w:t>
      </w:r>
      <w:r w:rsidRPr="00887D8B">
        <w:rPr>
          <w:rFonts w:eastAsia="Times New Roman" w:cs="Calibri (Body)"/>
          <w:color w:val="000000" w:themeColor="text1"/>
          <w:lang w:eastAsia="en-GB"/>
        </w:rPr>
        <w:t>non-judgemental environment</w:t>
      </w:r>
      <w:r w:rsidR="005002B6">
        <w:rPr>
          <w:rFonts w:eastAsia="Times New Roman" w:cs="Calibri (Body)"/>
          <w:color w:val="000000" w:themeColor="text1"/>
          <w:lang w:eastAsia="en-GB"/>
        </w:rPr>
        <w:t xml:space="preserve"> with people they know and trust</w:t>
      </w:r>
      <w:r w:rsidRPr="00887D8B">
        <w:rPr>
          <w:rFonts w:eastAsia="Times New Roman" w:cs="Calibri (Body)"/>
          <w:color w:val="000000" w:themeColor="text1"/>
          <w:lang w:eastAsia="en-GB"/>
        </w:rPr>
        <w:t>. They get regular coaching, objective feedback and</w:t>
      </w:r>
      <w:r w:rsidR="005002B6">
        <w:rPr>
          <w:rFonts w:eastAsia="Times New Roman" w:cs="Calibri (Body)"/>
          <w:color w:val="000000" w:themeColor="text1"/>
          <w:lang w:eastAsia="en-GB"/>
        </w:rPr>
        <w:t>,</w:t>
      </w:r>
      <w:r w:rsidRPr="00887D8B">
        <w:rPr>
          <w:rFonts w:eastAsia="Times New Roman" w:cs="Calibri (Body)"/>
          <w:color w:val="000000" w:themeColor="text1"/>
          <w:lang w:eastAsia="en-GB"/>
        </w:rPr>
        <w:t xml:space="preserve"> if appropriate</w:t>
      </w:r>
      <w:r w:rsidR="005002B6">
        <w:rPr>
          <w:rFonts w:eastAsia="Times New Roman" w:cs="Calibri (Body)"/>
          <w:color w:val="000000" w:themeColor="text1"/>
          <w:lang w:eastAsia="en-GB"/>
        </w:rPr>
        <w:t>,</w:t>
      </w:r>
      <w:r w:rsidRPr="00887D8B">
        <w:rPr>
          <w:rFonts w:eastAsia="Times New Roman" w:cs="Calibri (Body)"/>
          <w:color w:val="000000" w:themeColor="text1"/>
          <w:lang w:eastAsia="en-GB"/>
        </w:rPr>
        <w:t xml:space="preserve"> professional psychological support</w:t>
      </w:r>
      <w:r w:rsidR="008F6701">
        <w:rPr>
          <w:rFonts w:eastAsia="Times New Roman" w:cs="Calibri (Body)"/>
          <w:color w:val="000000" w:themeColor="text1"/>
          <w:lang w:eastAsia="en-GB"/>
        </w:rPr>
        <w:t>.</w:t>
      </w:r>
      <w:r w:rsidRPr="00887D8B">
        <w:rPr>
          <w:rFonts w:eastAsia="Times New Roman" w:cs="Calibri (Body)"/>
          <w:color w:val="000000" w:themeColor="text1"/>
          <w:lang w:eastAsia="en-GB"/>
        </w:rPr>
        <w:t xml:space="preserve"> </w:t>
      </w:r>
    </w:p>
    <w:p w14:paraId="49610CC1" w14:textId="75C6A4FC" w:rsidR="00504F84" w:rsidRDefault="00AF1411" w:rsidP="00504F84">
      <w:pPr>
        <w:rPr>
          <w:rFonts w:eastAsia="Times New Roman" w:cs="Calibri (Body)"/>
          <w:color w:val="000000" w:themeColor="text1"/>
          <w:lang w:eastAsia="en-GB"/>
        </w:rPr>
      </w:pPr>
      <w:r>
        <w:rPr>
          <w:rFonts w:eastAsia="Times New Roman" w:cs="Calibri (Body)"/>
          <w:color w:val="000000" w:themeColor="text1"/>
          <w:lang w:eastAsia="en-GB"/>
        </w:rPr>
        <w:t xml:space="preserve">We </w:t>
      </w:r>
      <w:r w:rsidR="00504F84" w:rsidRPr="00887D8B">
        <w:rPr>
          <w:rFonts w:eastAsia="Times New Roman" w:cs="Calibri (Body)"/>
          <w:color w:val="000000" w:themeColor="text1"/>
          <w:lang w:eastAsia="en-GB"/>
        </w:rPr>
        <w:t>are engag</w:t>
      </w:r>
      <w:r w:rsidR="008F6701">
        <w:rPr>
          <w:rFonts w:eastAsia="Times New Roman" w:cs="Calibri (Body)"/>
          <w:color w:val="000000" w:themeColor="text1"/>
          <w:lang w:eastAsia="en-GB"/>
        </w:rPr>
        <w:t>ing</w:t>
      </w:r>
      <w:r w:rsidR="00504F84" w:rsidRPr="00887D8B">
        <w:rPr>
          <w:rFonts w:eastAsia="Times New Roman" w:cs="Calibri (Body)"/>
          <w:color w:val="000000" w:themeColor="text1"/>
          <w:lang w:eastAsia="en-GB"/>
        </w:rPr>
        <w:t xml:space="preserve"> with several partners to help us undertake meaningful, ethical and significant research </w:t>
      </w:r>
      <w:r>
        <w:rPr>
          <w:rFonts w:eastAsia="Times New Roman" w:cs="Calibri (Body)"/>
          <w:color w:val="000000" w:themeColor="text1"/>
          <w:lang w:eastAsia="en-GB"/>
        </w:rPr>
        <w:t xml:space="preserve">on our program </w:t>
      </w:r>
      <w:r w:rsidR="00504F84" w:rsidRPr="00887D8B">
        <w:rPr>
          <w:rFonts w:eastAsia="Times New Roman" w:cs="Calibri (Body)"/>
          <w:color w:val="000000" w:themeColor="text1"/>
          <w:lang w:eastAsia="en-GB"/>
        </w:rPr>
        <w:t xml:space="preserve">to inform the management of this carbohydrate driven obesity epidemic. </w:t>
      </w:r>
      <w:r>
        <w:rPr>
          <w:rFonts w:eastAsia="Times New Roman" w:cs="Calibri (Body)"/>
          <w:color w:val="000000" w:themeColor="text1"/>
          <w:lang w:eastAsia="en-GB"/>
        </w:rPr>
        <w:t>All t</w:t>
      </w:r>
      <w:r w:rsidR="00504F84" w:rsidRPr="00887D8B">
        <w:rPr>
          <w:rFonts w:eastAsia="Times New Roman" w:cs="Calibri (Body)"/>
          <w:color w:val="000000" w:themeColor="text1"/>
          <w:lang w:eastAsia="en-GB"/>
        </w:rPr>
        <w:t>his</w:t>
      </w:r>
      <w:r>
        <w:rPr>
          <w:rFonts w:eastAsia="Times New Roman" w:cs="Calibri (Body)"/>
          <w:color w:val="000000" w:themeColor="text1"/>
          <w:lang w:eastAsia="en-GB"/>
        </w:rPr>
        <w:t xml:space="preserve"> is taking place in a</w:t>
      </w:r>
      <w:r w:rsidR="00504F84" w:rsidRPr="00887D8B">
        <w:rPr>
          <w:rFonts w:eastAsia="Times New Roman" w:cs="Calibri (Body)"/>
          <w:color w:val="000000" w:themeColor="text1"/>
          <w:lang w:eastAsia="en-GB"/>
        </w:rPr>
        <w:t xml:space="preserve"> </w:t>
      </w:r>
      <w:r>
        <w:rPr>
          <w:rFonts w:eastAsia="Times New Roman" w:cs="Calibri (Body)"/>
          <w:color w:val="000000" w:themeColor="text1"/>
          <w:lang w:eastAsia="en-GB"/>
        </w:rPr>
        <w:t>g</w:t>
      </w:r>
      <w:r w:rsidR="00504F84" w:rsidRPr="00887D8B">
        <w:rPr>
          <w:rFonts w:eastAsia="Times New Roman" w:cs="Calibri (Body)"/>
          <w:color w:val="000000" w:themeColor="text1"/>
          <w:lang w:eastAsia="en-GB"/>
        </w:rPr>
        <w:t xml:space="preserve">eneral </w:t>
      </w:r>
      <w:proofErr w:type="spellStart"/>
      <w:r>
        <w:rPr>
          <w:rFonts w:eastAsia="Times New Roman" w:cs="Calibri (Body)"/>
          <w:color w:val="000000" w:themeColor="text1"/>
          <w:lang w:eastAsia="en-GB"/>
        </w:rPr>
        <w:t>g</w:t>
      </w:r>
      <w:r w:rsidR="00504F84" w:rsidRPr="00887D8B">
        <w:rPr>
          <w:rFonts w:eastAsia="Times New Roman" w:cs="Calibri (Body)"/>
          <w:color w:val="000000" w:themeColor="text1"/>
          <w:lang w:eastAsia="en-GB"/>
        </w:rPr>
        <w:t>ractice</w:t>
      </w:r>
      <w:proofErr w:type="spellEnd"/>
      <w:r w:rsidR="00504F84" w:rsidRPr="00887D8B">
        <w:rPr>
          <w:rFonts w:eastAsia="Times New Roman" w:cs="Calibri (Body)"/>
          <w:color w:val="000000" w:themeColor="text1"/>
          <w:lang w:eastAsia="en-GB"/>
        </w:rPr>
        <w:t>, where the battle should be owned, fought and driven.</w:t>
      </w:r>
    </w:p>
    <w:p w14:paraId="5D49B054" w14:textId="60B45BB8" w:rsidR="00504F84" w:rsidRPr="00887D8B" w:rsidRDefault="00504F84" w:rsidP="00504F84">
      <w:pPr>
        <w:rPr>
          <w:rFonts w:eastAsia="Times New Roman" w:cs="Calibri (Body)"/>
          <w:color w:val="000000" w:themeColor="text1"/>
          <w:lang w:eastAsia="en-GB"/>
        </w:rPr>
      </w:pPr>
      <w:r w:rsidRPr="00887D8B">
        <w:rPr>
          <w:rFonts w:eastAsia="Times New Roman" w:cs="Calibri (Body)"/>
          <w:color w:val="000000" w:themeColor="text1"/>
          <w:lang w:eastAsia="en-GB"/>
        </w:rPr>
        <w:t>&lt;</w:t>
      </w:r>
      <w:proofErr w:type="spellStart"/>
      <w:r w:rsidRPr="00887D8B">
        <w:rPr>
          <w:rFonts w:eastAsia="Times New Roman" w:cs="Calibri (Body)"/>
          <w:color w:val="000000" w:themeColor="text1"/>
          <w:lang w:eastAsia="en-GB"/>
        </w:rPr>
        <w:t>declarationbox</w:t>
      </w:r>
      <w:proofErr w:type="spellEnd"/>
      <w:r w:rsidRPr="00887D8B">
        <w:rPr>
          <w:rFonts w:eastAsia="Times New Roman" w:cs="Calibri (Body)"/>
          <w:color w:val="000000" w:themeColor="text1"/>
          <w:lang w:eastAsia="en-GB"/>
        </w:rPr>
        <w:t>&gt;Author competing interests -</w:t>
      </w:r>
      <w:r w:rsidR="00AF1411">
        <w:rPr>
          <w:rFonts w:eastAsia="Times New Roman" w:cs="Calibri (Body)"/>
          <w:color w:val="000000" w:themeColor="text1"/>
          <w:lang w:eastAsia="en-GB"/>
        </w:rPr>
        <w:t xml:space="preserve"> </w:t>
      </w:r>
      <w:r w:rsidRPr="00887D8B">
        <w:rPr>
          <w:rFonts w:eastAsia="Times New Roman" w:cs="Calibri (Body)"/>
          <w:color w:val="000000" w:themeColor="text1"/>
          <w:lang w:eastAsia="en-GB"/>
        </w:rPr>
        <w:t>nil</w:t>
      </w:r>
    </w:p>
    <w:p w14:paraId="6EFE5F14" w14:textId="77777777" w:rsidR="00504F84" w:rsidRPr="00887D8B" w:rsidRDefault="00504F84" w:rsidP="00504F84">
      <w:pPr>
        <w:rPr>
          <w:rFonts w:eastAsia="Times New Roman" w:cs="Calibri (Body)"/>
          <w:color w:val="000000" w:themeColor="text1"/>
          <w:lang w:eastAsia="en-GB"/>
        </w:rPr>
      </w:pPr>
      <w:r w:rsidRPr="00887D8B">
        <w:rPr>
          <w:rFonts w:eastAsia="Times New Roman" w:cs="Calibri (Body)"/>
          <w:color w:val="000000" w:themeColor="text1"/>
          <w:lang w:eastAsia="en-GB"/>
        </w:rPr>
        <w:t>&lt;</w:t>
      </w:r>
      <w:proofErr w:type="spellStart"/>
      <w:r w:rsidRPr="00887D8B">
        <w:rPr>
          <w:rFonts w:eastAsia="Times New Roman" w:cs="Calibri (Body)"/>
          <w:color w:val="000000" w:themeColor="text1"/>
          <w:lang w:eastAsia="en-GB"/>
        </w:rPr>
        <w:t>breakoutbox</w:t>
      </w:r>
      <w:proofErr w:type="spellEnd"/>
      <w:r w:rsidRPr="00887D8B">
        <w:rPr>
          <w:rFonts w:eastAsia="Times New Roman" w:cs="Calibri (Body)"/>
          <w:color w:val="000000" w:themeColor="text1"/>
          <w:lang w:eastAsia="en-GB"/>
        </w:rPr>
        <w:t>&gt;Key messages</w:t>
      </w:r>
    </w:p>
    <w:p w14:paraId="2F9276EE" w14:textId="77777777" w:rsidR="00504F84" w:rsidRPr="00887D8B" w:rsidRDefault="00504F84" w:rsidP="00504F84">
      <w:pPr>
        <w:rPr>
          <w:rFonts w:eastAsia="Times New Roman" w:cs="Calibri (Body)"/>
          <w:color w:val="000000" w:themeColor="text1"/>
          <w:lang w:eastAsia="en-GB"/>
        </w:rPr>
      </w:pPr>
      <w:r w:rsidRPr="00887D8B">
        <w:rPr>
          <w:rFonts w:eastAsia="Times New Roman" w:cs="Calibri (Body)"/>
          <w:color w:val="000000" w:themeColor="text1"/>
          <w:lang w:eastAsia="en-GB"/>
        </w:rPr>
        <w:t>To improve health outcomes, we need innovation</w:t>
      </w:r>
    </w:p>
    <w:p w14:paraId="20E95B42" w14:textId="77777777" w:rsidR="00504F84" w:rsidRPr="00887D8B" w:rsidRDefault="00504F84" w:rsidP="00504F84">
      <w:pPr>
        <w:rPr>
          <w:rFonts w:eastAsia="Times New Roman" w:cs="Calibri (Body)"/>
          <w:color w:val="000000" w:themeColor="text1"/>
          <w:lang w:eastAsia="en-GB"/>
        </w:rPr>
      </w:pPr>
      <w:r w:rsidRPr="00AF1411">
        <w:rPr>
          <w:rFonts w:eastAsia="Times New Roman" w:cs="Calibri (Body)"/>
          <w:i/>
          <w:iCs/>
          <w:color w:val="000000" w:themeColor="text1"/>
          <w:lang w:eastAsia="en-GB"/>
        </w:rPr>
        <w:lastRenderedPageBreak/>
        <w:t>The food fix report</w:t>
      </w:r>
      <w:r w:rsidRPr="00887D8B">
        <w:rPr>
          <w:rFonts w:eastAsia="Times New Roman" w:cs="Calibri (Body)"/>
          <w:color w:val="000000" w:themeColor="text1"/>
          <w:lang w:eastAsia="en-GB"/>
        </w:rPr>
        <w:t xml:space="preserve"> recommended a low carb diet be supported</w:t>
      </w:r>
    </w:p>
    <w:p w14:paraId="335EC1CD" w14:textId="77777777" w:rsidR="00504F84" w:rsidRPr="00887D8B" w:rsidRDefault="00504F84" w:rsidP="00504F84">
      <w:pPr>
        <w:rPr>
          <w:rFonts w:eastAsia="Times New Roman" w:cs="Calibri (Body)"/>
          <w:color w:val="000000" w:themeColor="text1"/>
          <w:lang w:eastAsia="en-GB"/>
        </w:rPr>
      </w:pPr>
      <w:r w:rsidRPr="00887D8B">
        <w:rPr>
          <w:rFonts w:eastAsia="Times New Roman" w:cs="Calibri (Body)"/>
          <w:color w:val="000000" w:themeColor="text1"/>
          <w:lang w:eastAsia="en-GB"/>
        </w:rPr>
        <w:t>Technology and a team approach can allow patients to gain health</w:t>
      </w:r>
    </w:p>
    <w:p w14:paraId="6B466BCD" w14:textId="77777777" w:rsidR="00504F84" w:rsidRDefault="00504F84" w:rsidP="00B548C8"/>
    <w:p w14:paraId="27B0F38E" w14:textId="35EEF56B" w:rsidR="00C035EE" w:rsidRPr="001C48CD" w:rsidRDefault="00504F84" w:rsidP="0066788A">
      <w:r>
        <w:t xml:space="preserve"> </w:t>
      </w:r>
      <w:bookmarkStart w:id="0" w:name="_GoBack"/>
      <w:bookmarkEnd w:id="0"/>
    </w:p>
    <w:sectPr w:rsidR="00C035EE" w:rsidRPr="001C48CD" w:rsidSect="00B246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4B2FD" w14:textId="77777777" w:rsidR="003905C0" w:rsidRDefault="003905C0" w:rsidP="007F45A9">
      <w:pPr>
        <w:spacing w:after="0" w:line="240" w:lineRule="auto"/>
      </w:pPr>
      <w:r>
        <w:separator/>
      </w:r>
    </w:p>
  </w:endnote>
  <w:endnote w:type="continuationSeparator" w:id="0">
    <w:p w14:paraId="195293DC" w14:textId="77777777" w:rsidR="003905C0" w:rsidRDefault="003905C0" w:rsidP="007F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888D" w14:textId="77777777" w:rsidR="003905C0" w:rsidRDefault="003905C0" w:rsidP="007F45A9">
      <w:pPr>
        <w:spacing w:after="0" w:line="240" w:lineRule="auto"/>
      </w:pPr>
      <w:r>
        <w:separator/>
      </w:r>
    </w:p>
  </w:footnote>
  <w:footnote w:type="continuationSeparator" w:id="0">
    <w:p w14:paraId="094FFDC0" w14:textId="77777777" w:rsidR="003905C0" w:rsidRDefault="003905C0" w:rsidP="007F4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D0091"/>
    <w:multiLevelType w:val="hybridMultilevel"/>
    <w:tmpl w:val="BA421DF2"/>
    <w:lvl w:ilvl="0" w:tplc="DE703370">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94670C"/>
    <w:multiLevelType w:val="hybridMultilevel"/>
    <w:tmpl w:val="CA78D902"/>
    <w:lvl w:ilvl="0" w:tplc="E456772A">
      <w:start w:val="1"/>
      <w:numFmt w:val="bullet"/>
      <w:lvlText w:val="–"/>
      <w:lvlJc w:val="left"/>
      <w:pPr>
        <w:tabs>
          <w:tab w:val="num" w:pos="720"/>
        </w:tabs>
        <w:ind w:left="720" w:hanging="360"/>
      </w:pPr>
      <w:rPr>
        <w:rFonts w:ascii="Arial" w:hAnsi="Arial" w:hint="default"/>
      </w:rPr>
    </w:lvl>
    <w:lvl w:ilvl="1" w:tplc="08144D6C">
      <w:start w:val="1"/>
      <w:numFmt w:val="bullet"/>
      <w:lvlText w:val="–"/>
      <w:lvlJc w:val="left"/>
      <w:pPr>
        <w:tabs>
          <w:tab w:val="num" w:pos="1440"/>
        </w:tabs>
        <w:ind w:left="1440" w:hanging="360"/>
      </w:pPr>
      <w:rPr>
        <w:rFonts w:ascii="Arial" w:hAnsi="Arial" w:hint="default"/>
      </w:rPr>
    </w:lvl>
    <w:lvl w:ilvl="2" w:tplc="92E6012A" w:tentative="1">
      <w:start w:val="1"/>
      <w:numFmt w:val="bullet"/>
      <w:lvlText w:val="–"/>
      <w:lvlJc w:val="left"/>
      <w:pPr>
        <w:tabs>
          <w:tab w:val="num" w:pos="2160"/>
        </w:tabs>
        <w:ind w:left="2160" w:hanging="360"/>
      </w:pPr>
      <w:rPr>
        <w:rFonts w:ascii="Arial" w:hAnsi="Arial" w:hint="default"/>
      </w:rPr>
    </w:lvl>
    <w:lvl w:ilvl="3" w:tplc="150A72F4" w:tentative="1">
      <w:start w:val="1"/>
      <w:numFmt w:val="bullet"/>
      <w:lvlText w:val="–"/>
      <w:lvlJc w:val="left"/>
      <w:pPr>
        <w:tabs>
          <w:tab w:val="num" w:pos="2880"/>
        </w:tabs>
        <w:ind w:left="2880" w:hanging="360"/>
      </w:pPr>
      <w:rPr>
        <w:rFonts w:ascii="Arial" w:hAnsi="Arial" w:hint="default"/>
      </w:rPr>
    </w:lvl>
    <w:lvl w:ilvl="4" w:tplc="6944C2BE" w:tentative="1">
      <w:start w:val="1"/>
      <w:numFmt w:val="bullet"/>
      <w:lvlText w:val="–"/>
      <w:lvlJc w:val="left"/>
      <w:pPr>
        <w:tabs>
          <w:tab w:val="num" w:pos="3600"/>
        </w:tabs>
        <w:ind w:left="3600" w:hanging="360"/>
      </w:pPr>
      <w:rPr>
        <w:rFonts w:ascii="Arial" w:hAnsi="Arial" w:hint="default"/>
      </w:rPr>
    </w:lvl>
    <w:lvl w:ilvl="5" w:tplc="6B5E6884" w:tentative="1">
      <w:start w:val="1"/>
      <w:numFmt w:val="bullet"/>
      <w:lvlText w:val="–"/>
      <w:lvlJc w:val="left"/>
      <w:pPr>
        <w:tabs>
          <w:tab w:val="num" w:pos="4320"/>
        </w:tabs>
        <w:ind w:left="4320" w:hanging="360"/>
      </w:pPr>
      <w:rPr>
        <w:rFonts w:ascii="Arial" w:hAnsi="Arial" w:hint="default"/>
      </w:rPr>
    </w:lvl>
    <w:lvl w:ilvl="6" w:tplc="EDF8CC66" w:tentative="1">
      <w:start w:val="1"/>
      <w:numFmt w:val="bullet"/>
      <w:lvlText w:val="–"/>
      <w:lvlJc w:val="left"/>
      <w:pPr>
        <w:tabs>
          <w:tab w:val="num" w:pos="5040"/>
        </w:tabs>
        <w:ind w:left="5040" w:hanging="360"/>
      </w:pPr>
      <w:rPr>
        <w:rFonts w:ascii="Arial" w:hAnsi="Arial" w:hint="default"/>
      </w:rPr>
    </w:lvl>
    <w:lvl w:ilvl="7" w:tplc="051A266C" w:tentative="1">
      <w:start w:val="1"/>
      <w:numFmt w:val="bullet"/>
      <w:lvlText w:val="–"/>
      <w:lvlJc w:val="left"/>
      <w:pPr>
        <w:tabs>
          <w:tab w:val="num" w:pos="5760"/>
        </w:tabs>
        <w:ind w:left="5760" w:hanging="360"/>
      </w:pPr>
      <w:rPr>
        <w:rFonts w:ascii="Arial" w:hAnsi="Arial" w:hint="default"/>
      </w:rPr>
    </w:lvl>
    <w:lvl w:ilvl="8" w:tplc="607A888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8C"/>
    <w:rsid w:val="000712B9"/>
    <w:rsid w:val="00093E81"/>
    <w:rsid w:val="000C512D"/>
    <w:rsid w:val="000D5A6D"/>
    <w:rsid w:val="000F6357"/>
    <w:rsid w:val="001465BA"/>
    <w:rsid w:val="00165CA9"/>
    <w:rsid w:val="00174C87"/>
    <w:rsid w:val="00187731"/>
    <w:rsid w:val="00192398"/>
    <w:rsid w:val="001C48CD"/>
    <w:rsid w:val="001F6252"/>
    <w:rsid w:val="00222DBA"/>
    <w:rsid w:val="00232FE1"/>
    <w:rsid w:val="00235990"/>
    <w:rsid w:val="002477D2"/>
    <w:rsid w:val="0025561A"/>
    <w:rsid w:val="00271C96"/>
    <w:rsid w:val="00275BEB"/>
    <w:rsid w:val="0028630D"/>
    <w:rsid w:val="0029646E"/>
    <w:rsid w:val="002B0465"/>
    <w:rsid w:val="002B3283"/>
    <w:rsid w:val="002B7A4F"/>
    <w:rsid w:val="002D0159"/>
    <w:rsid w:val="002F1958"/>
    <w:rsid w:val="00306EFF"/>
    <w:rsid w:val="00310000"/>
    <w:rsid w:val="003126D4"/>
    <w:rsid w:val="00323E42"/>
    <w:rsid w:val="003307FF"/>
    <w:rsid w:val="0034658C"/>
    <w:rsid w:val="003905C0"/>
    <w:rsid w:val="00392224"/>
    <w:rsid w:val="003B766C"/>
    <w:rsid w:val="003D5D1B"/>
    <w:rsid w:val="003D614C"/>
    <w:rsid w:val="003E53BF"/>
    <w:rsid w:val="00401694"/>
    <w:rsid w:val="00455122"/>
    <w:rsid w:val="00466AC1"/>
    <w:rsid w:val="00477B7B"/>
    <w:rsid w:val="00491322"/>
    <w:rsid w:val="004A41CF"/>
    <w:rsid w:val="004E7B51"/>
    <w:rsid w:val="004F1F56"/>
    <w:rsid w:val="004F7707"/>
    <w:rsid w:val="004F7D15"/>
    <w:rsid w:val="005002B6"/>
    <w:rsid w:val="00504F84"/>
    <w:rsid w:val="005707DA"/>
    <w:rsid w:val="005855C2"/>
    <w:rsid w:val="00590FEB"/>
    <w:rsid w:val="005A067E"/>
    <w:rsid w:val="005A4358"/>
    <w:rsid w:val="005B36E1"/>
    <w:rsid w:val="005C34B2"/>
    <w:rsid w:val="005D06E2"/>
    <w:rsid w:val="00600700"/>
    <w:rsid w:val="006016DF"/>
    <w:rsid w:val="0064773B"/>
    <w:rsid w:val="0066788A"/>
    <w:rsid w:val="00672A5D"/>
    <w:rsid w:val="006C2402"/>
    <w:rsid w:val="006E36F0"/>
    <w:rsid w:val="006E59B8"/>
    <w:rsid w:val="00701566"/>
    <w:rsid w:val="007107D1"/>
    <w:rsid w:val="00722F53"/>
    <w:rsid w:val="007258CD"/>
    <w:rsid w:val="00797079"/>
    <w:rsid w:val="007B2489"/>
    <w:rsid w:val="007D2BEB"/>
    <w:rsid w:val="007F45A9"/>
    <w:rsid w:val="00807E97"/>
    <w:rsid w:val="00815E83"/>
    <w:rsid w:val="00822623"/>
    <w:rsid w:val="0082709B"/>
    <w:rsid w:val="00845B61"/>
    <w:rsid w:val="00876656"/>
    <w:rsid w:val="00894943"/>
    <w:rsid w:val="008B0344"/>
    <w:rsid w:val="008D1925"/>
    <w:rsid w:val="008E1B9D"/>
    <w:rsid w:val="008F6701"/>
    <w:rsid w:val="009247FF"/>
    <w:rsid w:val="0096574A"/>
    <w:rsid w:val="009969BC"/>
    <w:rsid w:val="009C2123"/>
    <w:rsid w:val="009C3A10"/>
    <w:rsid w:val="009E03F3"/>
    <w:rsid w:val="009F219D"/>
    <w:rsid w:val="00A02E66"/>
    <w:rsid w:val="00A13557"/>
    <w:rsid w:val="00A43EDD"/>
    <w:rsid w:val="00A70C81"/>
    <w:rsid w:val="00A84385"/>
    <w:rsid w:val="00AA32B1"/>
    <w:rsid w:val="00AE4770"/>
    <w:rsid w:val="00AF1411"/>
    <w:rsid w:val="00AF768B"/>
    <w:rsid w:val="00B06F14"/>
    <w:rsid w:val="00B109B5"/>
    <w:rsid w:val="00B2469D"/>
    <w:rsid w:val="00B31A15"/>
    <w:rsid w:val="00B4368E"/>
    <w:rsid w:val="00B548C8"/>
    <w:rsid w:val="00BA074C"/>
    <w:rsid w:val="00BA3CFB"/>
    <w:rsid w:val="00BC1013"/>
    <w:rsid w:val="00C035EE"/>
    <w:rsid w:val="00C407C3"/>
    <w:rsid w:val="00CB678C"/>
    <w:rsid w:val="00D86F73"/>
    <w:rsid w:val="00D930CC"/>
    <w:rsid w:val="00E26239"/>
    <w:rsid w:val="00E31BA7"/>
    <w:rsid w:val="00E50818"/>
    <w:rsid w:val="00E64939"/>
    <w:rsid w:val="00E64D19"/>
    <w:rsid w:val="00E90319"/>
    <w:rsid w:val="00E95125"/>
    <w:rsid w:val="00ED225C"/>
    <w:rsid w:val="00EF1F80"/>
    <w:rsid w:val="00EF3ECE"/>
    <w:rsid w:val="00F36F5E"/>
    <w:rsid w:val="00F44D64"/>
    <w:rsid w:val="00F470C4"/>
    <w:rsid w:val="00FB5B4D"/>
    <w:rsid w:val="00FD4E2F"/>
    <w:rsid w:val="00FF273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78EC"/>
  <w15:docId w15:val="{901674DE-F45F-A749-818A-C6AE68CD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8A"/>
    <w:rPr>
      <w:rFonts w:ascii="Times New Roman" w:hAnsi="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FF"/>
    <w:pPr>
      <w:spacing w:after="0" w:line="240" w:lineRule="auto"/>
      <w:ind w:left="720"/>
      <w:contextualSpacing/>
    </w:pPr>
    <w:rPr>
      <w:rFonts w:eastAsia="Times New Roman" w:cs="Times New Roman"/>
      <w:sz w:val="24"/>
      <w:szCs w:val="24"/>
      <w:lang w:eastAsia="en-AU"/>
    </w:rPr>
  </w:style>
  <w:style w:type="paragraph" w:styleId="Header">
    <w:name w:val="header"/>
    <w:basedOn w:val="Normal"/>
    <w:link w:val="HeaderChar"/>
    <w:uiPriority w:val="99"/>
    <w:semiHidden/>
    <w:unhideWhenUsed/>
    <w:rsid w:val="007F45A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45A9"/>
  </w:style>
  <w:style w:type="paragraph" w:styleId="Footer">
    <w:name w:val="footer"/>
    <w:basedOn w:val="Normal"/>
    <w:link w:val="FooterChar"/>
    <w:uiPriority w:val="99"/>
    <w:semiHidden/>
    <w:unhideWhenUsed/>
    <w:rsid w:val="007F45A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45A9"/>
  </w:style>
  <w:style w:type="paragraph" w:styleId="BalloonText">
    <w:name w:val="Balloon Text"/>
    <w:basedOn w:val="Normal"/>
    <w:link w:val="BalloonTextChar"/>
    <w:uiPriority w:val="99"/>
    <w:semiHidden/>
    <w:unhideWhenUsed/>
    <w:rsid w:val="00FB5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B4D"/>
    <w:rPr>
      <w:rFonts w:ascii="Tahoma" w:hAnsi="Tahoma" w:cs="Tahoma"/>
      <w:sz w:val="16"/>
      <w:szCs w:val="16"/>
    </w:rPr>
  </w:style>
  <w:style w:type="character" w:styleId="CommentReference">
    <w:name w:val="annotation reference"/>
    <w:basedOn w:val="DefaultParagraphFont"/>
    <w:uiPriority w:val="99"/>
    <w:semiHidden/>
    <w:unhideWhenUsed/>
    <w:rsid w:val="00FB5B4D"/>
    <w:rPr>
      <w:sz w:val="16"/>
      <w:szCs w:val="16"/>
    </w:rPr>
  </w:style>
  <w:style w:type="paragraph" w:styleId="CommentText">
    <w:name w:val="annotation text"/>
    <w:basedOn w:val="Normal"/>
    <w:link w:val="CommentTextChar"/>
    <w:uiPriority w:val="99"/>
    <w:semiHidden/>
    <w:unhideWhenUsed/>
    <w:rsid w:val="00FB5B4D"/>
    <w:pPr>
      <w:spacing w:line="240" w:lineRule="auto"/>
    </w:pPr>
    <w:rPr>
      <w:sz w:val="20"/>
      <w:szCs w:val="20"/>
    </w:rPr>
  </w:style>
  <w:style w:type="character" w:customStyle="1" w:styleId="CommentTextChar">
    <w:name w:val="Comment Text Char"/>
    <w:basedOn w:val="DefaultParagraphFont"/>
    <w:link w:val="CommentText"/>
    <w:uiPriority w:val="99"/>
    <w:semiHidden/>
    <w:rsid w:val="00FB5B4D"/>
    <w:rPr>
      <w:sz w:val="20"/>
      <w:szCs w:val="20"/>
    </w:rPr>
  </w:style>
  <w:style w:type="paragraph" w:styleId="CommentSubject">
    <w:name w:val="annotation subject"/>
    <w:basedOn w:val="CommentText"/>
    <w:next w:val="CommentText"/>
    <w:link w:val="CommentSubjectChar"/>
    <w:uiPriority w:val="99"/>
    <w:semiHidden/>
    <w:unhideWhenUsed/>
    <w:rsid w:val="00FB5B4D"/>
    <w:rPr>
      <w:b/>
      <w:bCs/>
    </w:rPr>
  </w:style>
  <w:style w:type="character" w:customStyle="1" w:styleId="CommentSubjectChar">
    <w:name w:val="Comment Subject Char"/>
    <w:basedOn w:val="CommentTextChar"/>
    <w:link w:val="CommentSubject"/>
    <w:uiPriority w:val="99"/>
    <w:semiHidden/>
    <w:rsid w:val="00FB5B4D"/>
    <w:rPr>
      <w:b/>
      <w:bCs/>
      <w:sz w:val="20"/>
      <w:szCs w:val="20"/>
    </w:rPr>
  </w:style>
  <w:style w:type="character" w:styleId="Hyperlink">
    <w:name w:val="Hyperlink"/>
    <w:basedOn w:val="DefaultParagraphFont"/>
    <w:uiPriority w:val="99"/>
    <w:semiHidden/>
    <w:unhideWhenUsed/>
    <w:rsid w:val="001C48CD"/>
    <w:rPr>
      <w:color w:val="0000FF" w:themeColor="hyperlink"/>
      <w:u w:val="single"/>
    </w:rPr>
  </w:style>
  <w:style w:type="paragraph" w:styleId="Revision">
    <w:name w:val="Revision"/>
    <w:hidden/>
    <w:uiPriority w:val="99"/>
    <w:semiHidden/>
    <w:rsid w:val="008F6701"/>
    <w:pPr>
      <w:spacing w:after="0" w:line="240" w:lineRule="auto"/>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555767">
      <w:bodyDiv w:val="1"/>
      <w:marLeft w:val="0"/>
      <w:marRight w:val="0"/>
      <w:marTop w:val="0"/>
      <w:marBottom w:val="0"/>
      <w:divBdr>
        <w:top w:val="none" w:sz="0" w:space="0" w:color="auto"/>
        <w:left w:val="none" w:sz="0" w:space="0" w:color="auto"/>
        <w:bottom w:val="none" w:sz="0" w:space="0" w:color="auto"/>
        <w:right w:val="none" w:sz="0" w:space="0" w:color="auto"/>
      </w:divBdr>
      <w:divsChild>
        <w:div w:id="1414472588">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7399A-154E-477C-B4B2-CE6A8C16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dc:creator>
  <cp:lastModifiedBy>Jan Hallam [Managing Editor, Medical Forum WA]</cp:lastModifiedBy>
  <cp:revision>5</cp:revision>
  <dcterms:created xsi:type="dcterms:W3CDTF">2020-01-08T02:48:00Z</dcterms:created>
  <dcterms:modified xsi:type="dcterms:W3CDTF">2020-01-09T05:55:00Z</dcterms:modified>
</cp:coreProperties>
</file>